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firstLine="0" w:firstLineChars="0"/>
        <w:jc w:val="left"/>
        <w:textAlignment w:val="auto"/>
        <w:outlineLvl w:val="9"/>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b w:val="0"/>
          <w:bCs/>
          <w:color w:val="auto"/>
          <w:sz w:val="40"/>
          <w:szCs w:val="40"/>
          <w:lang w:eastAsia="zh-CN"/>
        </w:rPr>
      </w:pPr>
      <w:r>
        <w:rPr>
          <w:rFonts w:hint="default" w:ascii="Times New Roman" w:hAnsi="Times New Roman" w:eastAsia="方正小标宋简体" w:cs="Times New Roman"/>
          <w:b w:val="0"/>
          <w:bCs/>
          <w:color w:val="auto"/>
          <w:sz w:val="40"/>
          <w:szCs w:val="40"/>
          <w:lang w:eastAsia="zh-CN"/>
        </w:rPr>
        <w:t>综合评分量化评分表</w:t>
      </w:r>
    </w:p>
    <w:tbl>
      <w:tblPr>
        <w:tblStyle w:val="5"/>
        <w:tblW w:w="14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593"/>
        <w:gridCol w:w="1740"/>
        <w:gridCol w:w="6099"/>
        <w:gridCol w:w="1275"/>
        <w:gridCol w:w="1207"/>
        <w:gridCol w:w="1207"/>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val="0"/>
                <w:color w:val="auto"/>
                <w:sz w:val="24"/>
                <w:szCs w:val="24"/>
                <w:vertAlign w:val="baseline"/>
                <w:lang w:eastAsia="zh-CN"/>
              </w:rPr>
            </w:pPr>
            <w:r>
              <w:rPr>
                <w:rFonts w:hint="default" w:ascii="Times New Roman" w:hAnsi="Times New Roman" w:eastAsia="仿宋_GB2312" w:cs="Times New Roman"/>
                <w:b/>
                <w:bCs w:val="0"/>
                <w:color w:val="auto"/>
                <w:sz w:val="24"/>
                <w:szCs w:val="24"/>
                <w:vertAlign w:val="baseline"/>
                <w:lang w:eastAsia="zh-CN"/>
              </w:rPr>
              <w:t>序号</w:t>
            </w:r>
          </w:p>
        </w:tc>
        <w:tc>
          <w:tcPr>
            <w:tcW w:w="15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val="0"/>
                <w:color w:val="auto"/>
                <w:sz w:val="24"/>
                <w:szCs w:val="24"/>
                <w:vertAlign w:val="baseline"/>
                <w:lang w:eastAsia="zh-CN"/>
              </w:rPr>
            </w:pPr>
            <w:r>
              <w:rPr>
                <w:rFonts w:hint="default" w:ascii="Times New Roman" w:hAnsi="Times New Roman" w:eastAsia="仿宋_GB2312" w:cs="Times New Roman"/>
                <w:b/>
                <w:bCs w:val="0"/>
                <w:color w:val="auto"/>
                <w:sz w:val="24"/>
                <w:szCs w:val="24"/>
                <w:vertAlign w:val="baseline"/>
                <w:lang w:eastAsia="zh-CN"/>
              </w:rPr>
              <w:t>项目</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val="0"/>
                <w:color w:val="auto"/>
                <w:sz w:val="24"/>
                <w:szCs w:val="24"/>
                <w:vertAlign w:val="baseline"/>
                <w:lang w:eastAsia="zh-CN"/>
              </w:rPr>
            </w:pPr>
            <w:r>
              <w:rPr>
                <w:rFonts w:hint="default" w:ascii="Times New Roman" w:hAnsi="Times New Roman" w:eastAsia="仿宋_GB2312" w:cs="Times New Roman"/>
                <w:b/>
                <w:bCs w:val="0"/>
                <w:color w:val="auto"/>
                <w:sz w:val="24"/>
                <w:szCs w:val="24"/>
                <w:vertAlign w:val="baseline"/>
                <w:lang w:eastAsia="zh-CN"/>
              </w:rPr>
              <w:t>分项分值</w:t>
            </w:r>
          </w:p>
        </w:tc>
        <w:tc>
          <w:tcPr>
            <w:tcW w:w="60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val="0"/>
                <w:color w:val="auto"/>
                <w:sz w:val="24"/>
                <w:szCs w:val="24"/>
                <w:vertAlign w:val="baseline"/>
                <w:lang w:eastAsia="zh-CN"/>
              </w:rPr>
            </w:pPr>
            <w:r>
              <w:rPr>
                <w:rFonts w:hint="default" w:ascii="Times New Roman" w:hAnsi="Times New Roman" w:eastAsia="仿宋_GB2312" w:cs="Times New Roman"/>
                <w:b/>
                <w:bCs w:val="0"/>
                <w:color w:val="auto"/>
                <w:sz w:val="24"/>
                <w:szCs w:val="24"/>
                <w:vertAlign w:val="baseline"/>
                <w:lang w:eastAsia="zh-CN"/>
              </w:rPr>
              <w:t>评分标准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val="0"/>
                <w:color w:val="auto"/>
                <w:sz w:val="24"/>
                <w:szCs w:val="24"/>
                <w:vertAlign w:val="baseline"/>
                <w:lang w:eastAsia="zh-CN"/>
              </w:rPr>
            </w:pPr>
            <w:r>
              <w:rPr>
                <w:rFonts w:hint="default" w:ascii="Times New Roman" w:hAnsi="Times New Roman" w:eastAsia="仿宋_GB2312" w:cs="Times New Roman"/>
                <w:b/>
                <w:bCs w:val="0"/>
                <w:color w:val="auto"/>
                <w:sz w:val="24"/>
                <w:szCs w:val="24"/>
                <w:vertAlign w:val="baseline"/>
                <w:lang w:eastAsia="zh-CN"/>
              </w:rPr>
              <w:t>分值</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val="0"/>
                <w:color w:val="auto"/>
                <w:sz w:val="24"/>
                <w:szCs w:val="24"/>
                <w:vertAlign w:val="baseline"/>
                <w:lang w:eastAsia="zh-CN"/>
              </w:rPr>
            </w:pPr>
            <w:r>
              <w:rPr>
                <w:rFonts w:hint="default" w:ascii="Times New Roman" w:hAnsi="Times New Roman" w:eastAsia="仿宋_GB2312" w:cs="Times New Roman"/>
                <w:b/>
                <w:bCs w:val="0"/>
                <w:color w:val="auto"/>
                <w:sz w:val="24"/>
                <w:szCs w:val="24"/>
                <w:vertAlign w:val="baseline"/>
                <w:lang w:eastAsia="zh-CN"/>
              </w:rPr>
              <w:t>单位</w:t>
            </w:r>
            <w:r>
              <w:rPr>
                <w:rFonts w:hint="default" w:ascii="Times New Roman" w:hAnsi="Times New Roman" w:eastAsia="仿宋_GB2312" w:cs="Times New Roman"/>
                <w:b/>
                <w:bCs w:val="0"/>
                <w:color w:val="auto"/>
                <w:sz w:val="24"/>
                <w:szCs w:val="24"/>
                <w:vertAlign w:val="baseline"/>
                <w:lang w:val="en-US" w:eastAsia="zh-CN"/>
              </w:rPr>
              <w:t>A</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val="0"/>
                <w:color w:val="auto"/>
                <w:sz w:val="24"/>
                <w:szCs w:val="24"/>
                <w:vertAlign w:val="baseline"/>
                <w:lang w:val="en-US" w:eastAsia="zh-CN"/>
              </w:rPr>
            </w:pPr>
            <w:r>
              <w:rPr>
                <w:rFonts w:hint="default" w:ascii="Times New Roman" w:hAnsi="Times New Roman" w:eastAsia="仿宋_GB2312" w:cs="Times New Roman"/>
                <w:b/>
                <w:bCs w:val="0"/>
                <w:color w:val="auto"/>
                <w:sz w:val="24"/>
                <w:szCs w:val="24"/>
                <w:vertAlign w:val="baseline"/>
                <w:lang w:val="en-US" w:eastAsia="zh-CN"/>
              </w:rPr>
              <w:t>单位B</w:t>
            </w:r>
          </w:p>
        </w:tc>
        <w:tc>
          <w:tcPr>
            <w:tcW w:w="1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val="0"/>
                <w:color w:val="auto"/>
                <w:sz w:val="24"/>
                <w:szCs w:val="24"/>
                <w:vertAlign w:val="baseline"/>
                <w:lang w:eastAsia="zh-CN"/>
              </w:rPr>
            </w:pPr>
            <w:r>
              <w:rPr>
                <w:rFonts w:hint="default" w:ascii="Times New Roman" w:hAnsi="Times New Roman" w:eastAsia="仿宋_GB2312" w:cs="Times New Roman"/>
                <w:b/>
                <w:bCs w:val="0"/>
                <w:color w:val="auto"/>
                <w:sz w:val="24"/>
                <w:szCs w:val="24"/>
                <w:vertAlign w:val="baseline"/>
                <w:lang w:eastAsia="zh-CN"/>
              </w:rPr>
              <w:t>单位</w:t>
            </w:r>
            <w:r>
              <w:rPr>
                <w:rFonts w:hint="default" w:ascii="Times New Roman" w:hAnsi="Times New Roman" w:eastAsia="仿宋_GB2312" w:cs="Times New Roman"/>
                <w:b/>
                <w:bCs w:val="0"/>
                <w:color w:val="auto"/>
                <w:sz w:val="24"/>
                <w:szCs w:val="24"/>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1</w:t>
            </w:r>
          </w:p>
        </w:tc>
        <w:tc>
          <w:tcPr>
            <w:tcW w:w="15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商务部分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w:t>
            </w:r>
            <w:r>
              <w:rPr>
                <w:rFonts w:hint="eastAsia" w:ascii="Times New Roman" w:hAnsi="Times New Roman" w:eastAsia="仿宋_GB2312" w:cs="Times New Roman"/>
                <w:b w:val="0"/>
                <w:bCs/>
                <w:color w:val="auto"/>
                <w:sz w:val="24"/>
                <w:szCs w:val="24"/>
                <w:vertAlign w:val="baseline"/>
                <w:lang w:val="en-US" w:eastAsia="zh-CN"/>
              </w:rPr>
              <w:t>3</w:t>
            </w:r>
            <w:r>
              <w:rPr>
                <w:rFonts w:hint="default" w:ascii="Times New Roman" w:hAnsi="Times New Roman" w:eastAsia="仿宋_GB2312" w:cs="Times New Roman"/>
                <w:b w:val="0"/>
                <w:bCs/>
                <w:color w:val="auto"/>
                <w:sz w:val="24"/>
                <w:szCs w:val="24"/>
                <w:vertAlign w:val="baseline"/>
                <w:lang w:val="en-US" w:eastAsia="zh-CN"/>
              </w:rPr>
              <w:t>0分</w:t>
            </w:r>
            <w:r>
              <w:rPr>
                <w:rFonts w:hint="default" w:ascii="Times New Roman" w:hAnsi="Times New Roman" w:eastAsia="仿宋_GB2312" w:cs="Times New Roman"/>
                <w:b w:val="0"/>
                <w:bCs/>
                <w:color w:val="auto"/>
                <w:sz w:val="24"/>
                <w:szCs w:val="24"/>
                <w:vertAlign w:val="baseline"/>
                <w:lang w:eastAsia="zh-CN"/>
              </w:rPr>
              <w:t>）</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类似业绩</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w:t>
            </w:r>
            <w:r>
              <w:rPr>
                <w:rFonts w:hint="eastAsia" w:ascii="Times New Roman" w:hAnsi="Times New Roman" w:eastAsia="仿宋_GB2312" w:cs="Times New Roman"/>
                <w:b w:val="0"/>
                <w:bCs/>
                <w:color w:val="auto"/>
                <w:sz w:val="24"/>
                <w:szCs w:val="24"/>
                <w:vertAlign w:val="baseline"/>
                <w:lang w:val="en-US" w:eastAsia="zh-CN"/>
              </w:rPr>
              <w:t>15</w:t>
            </w:r>
            <w:r>
              <w:rPr>
                <w:rFonts w:hint="default" w:ascii="Times New Roman" w:hAnsi="Times New Roman" w:eastAsia="仿宋_GB2312" w:cs="Times New Roman"/>
                <w:b w:val="0"/>
                <w:bCs/>
                <w:color w:val="auto"/>
                <w:sz w:val="24"/>
                <w:szCs w:val="24"/>
                <w:vertAlign w:val="baseline"/>
                <w:lang w:val="en-US" w:eastAsia="zh-CN"/>
              </w:rPr>
              <w:t>分</w:t>
            </w:r>
            <w:r>
              <w:rPr>
                <w:rFonts w:hint="default" w:ascii="Times New Roman" w:hAnsi="Times New Roman" w:eastAsia="仿宋_GB2312" w:cs="Times New Roman"/>
                <w:b w:val="0"/>
                <w:bCs/>
                <w:color w:val="auto"/>
                <w:sz w:val="24"/>
                <w:szCs w:val="24"/>
                <w:vertAlign w:val="baseline"/>
                <w:lang w:eastAsia="zh-CN"/>
              </w:rPr>
              <w:t>）</w:t>
            </w:r>
          </w:p>
        </w:tc>
        <w:tc>
          <w:tcPr>
            <w:tcW w:w="60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近三年来承担过获中央或地方财政资金支持的</w:t>
            </w:r>
            <w:r>
              <w:rPr>
                <w:rFonts w:hint="eastAsia" w:ascii="Times New Roman" w:hAnsi="Times New Roman" w:eastAsia="仿宋_GB2312" w:cs="Times New Roman"/>
                <w:b w:val="0"/>
                <w:bCs/>
                <w:color w:val="auto"/>
                <w:sz w:val="24"/>
                <w:szCs w:val="24"/>
                <w:vertAlign w:val="baseline"/>
                <w:lang w:eastAsia="zh-CN"/>
              </w:rPr>
              <w:t>类似项目</w:t>
            </w:r>
            <w:r>
              <w:rPr>
                <w:rFonts w:hint="default" w:ascii="Times New Roman" w:hAnsi="Times New Roman" w:eastAsia="仿宋_GB2312" w:cs="Times New Roman"/>
                <w:b w:val="0"/>
                <w:bCs/>
                <w:color w:val="auto"/>
                <w:sz w:val="24"/>
                <w:szCs w:val="24"/>
                <w:vertAlign w:val="baseline"/>
                <w:lang w:eastAsia="zh-CN"/>
              </w:rPr>
              <w:t>，每提供一项合同得</w:t>
            </w:r>
            <w:r>
              <w:rPr>
                <w:rFonts w:hint="eastAsia" w:ascii="Times New Roman" w:hAnsi="Times New Roman" w:eastAsia="仿宋_GB2312" w:cs="Times New Roman"/>
                <w:b w:val="0"/>
                <w:bCs/>
                <w:color w:val="auto"/>
                <w:sz w:val="24"/>
                <w:szCs w:val="24"/>
                <w:vertAlign w:val="baseline"/>
                <w:lang w:val="en-US" w:eastAsia="zh-CN"/>
              </w:rPr>
              <w:t>5</w:t>
            </w:r>
            <w:r>
              <w:rPr>
                <w:rFonts w:hint="default" w:ascii="Times New Roman" w:hAnsi="Times New Roman" w:eastAsia="仿宋_GB2312" w:cs="Times New Roman"/>
                <w:b w:val="0"/>
                <w:bCs/>
                <w:color w:val="auto"/>
                <w:sz w:val="24"/>
                <w:szCs w:val="24"/>
                <w:vertAlign w:val="baseline"/>
                <w:lang w:val="en-US" w:eastAsia="zh-CN"/>
              </w:rPr>
              <w:t>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0-</w:t>
            </w:r>
            <w:r>
              <w:rPr>
                <w:rFonts w:hint="eastAsia" w:ascii="Times New Roman" w:hAnsi="Times New Roman" w:eastAsia="仿宋_GB2312" w:cs="Times New Roman"/>
                <w:b w:val="0"/>
                <w:bCs/>
                <w:color w:val="auto"/>
                <w:sz w:val="24"/>
                <w:szCs w:val="24"/>
                <w:vertAlign w:val="baseline"/>
                <w:lang w:val="en-US" w:eastAsia="zh-CN"/>
              </w:rPr>
              <w:t>15</w:t>
            </w:r>
            <w:r>
              <w:rPr>
                <w:rFonts w:hint="default" w:ascii="Times New Roman" w:hAnsi="Times New Roman" w:eastAsia="仿宋_GB2312" w:cs="Times New Roman"/>
                <w:b w:val="0"/>
                <w:bCs/>
                <w:color w:val="auto"/>
                <w:sz w:val="24"/>
                <w:szCs w:val="24"/>
                <w:vertAlign w:val="baseline"/>
                <w:lang w:val="en-US" w:eastAsia="zh-CN"/>
              </w:rPr>
              <w:t>分</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p>
        </w:tc>
        <w:tc>
          <w:tcPr>
            <w:tcW w:w="15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仿宋_GB2312" w:cs="Times New Roman"/>
                <w:b w:val="0"/>
                <w:bCs/>
                <w:color w:val="auto"/>
                <w:sz w:val="24"/>
                <w:szCs w:val="24"/>
                <w:vertAlign w:val="baseline"/>
                <w:lang w:eastAsia="zh-CN"/>
              </w:rPr>
            </w:pPr>
            <w:r>
              <w:rPr>
                <w:rFonts w:hint="eastAsia" w:ascii="Times New Roman" w:hAnsi="Times New Roman" w:eastAsia="仿宋_GB2312" w:cs="Times New Roman"/>
                <w:b w:val="0"/>
                <w:bCs/>
                <w:color w:val="auto"/>
                <w:sz w:val="24"/>
                <w:szCs w:val="24"/>
                <w:vertAlign w:val="baseline"/>
                <w:lang w:eastAsia="zh-CN"/>
              </w:rPr>
              <w:t>项目团队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w:t>
            </w:r>
            <w:r>
              <w:rPr>
                <w:rFonts w:hint="eastAsia" w:ascii="Times New Roman" w:hAnsi="Times New Roman" w:eastAsia="仿宋_GB2312" w:cs="Times New Roman"/>
                <w:b w:val="0"/>
                <w:bCs/>
                <w:color w:val="auto"/>
                <w:sz w:val="24"/>
                <w:szCs w:val="24"/>
                <w:vertAlign w:val="baseline"/>
                <w:lang w:val="en-US" w:eastAsia="zh-CN"/>
              </w:rPr>
              <w:t>15</w:t>
            </w:r>
            <w:r>
              <w:rPr>
                <w:rFonts w:hint="default" w:ascii="Times New Roman" w:hAnsi="Times New Roman" w:eastAsia="仿宋_GB2312" w:cs="Times New Roman"/>
                <w:b w:val="0"/>
                <w:bCs/>
                <w:color w:val="auto"/>
                <w:sz w:val="24"/>
                <w:szCs w:val="24"/>
                <w:vertAlign w:val="baseline"/>
                <w:lang w:val="en-US" w:eastAsia="zh-CN"/>
              </w:rPr>
              <w:t>分</w:t>
            </w:r>
            <w:r>
              <w:rPr>
                <w:rFonts w:hint="default" w:ascii="Times New Roman" w:hAnsi="Times New Roman" w:eastAsia="仿宋_GB2312" w:cs="Times New Roman"/>
                <w:b w:val="0"/>
                <w:bCs/>
                <w:color w:val="auto"/>
                <w:sz w:val="24"/>
                <w:szCs w:val="24"/>
                <w:vertAlign w:val="baseline"/>
                <w:lang w:eastAsia="zh-CN"/>
              </w:rPr>
              <w:t>）</w:t>
            </w:r>
          </w:p>
        </w:tc>
        <w:tc>
          <w:tcPr>
            <w:tcW w:w="6099"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投标</w:t>
            </w:r>
            <w:r>
              <w:rPr>
                <w:rFonts w:hint="eastAsia" w:ascii="Times New Roman" w:hAnsi="Times New Roman" w:eastAsia="仿宋_GB2312" w:cs="Times New Roman"/>
                <w:b w:val="0"/>
                <w:bCs/>
                <w:color w:val="auto"/>
                <w:sz w:val="24"/>
                <w:szCs w:val="24"/>
                <w:vertAlign w:val="baseline"/>
                <w:lang w:val="en-US" w:eastAsia="zh-CN"/>
              </w:rPr>
              <w:t>人拟配备的</w:t>
            </w:r>
            <w:r>
              <w:rPr>
                <w:rFonts w:hint="default" w:ascii="Times New Roman" w:hAnsi="Times New Roman" w:eastAsia="仿宋_GB2312" w:cs="Times New Roman"/>
                <w:b w:val="0"/>
                <w:bCs/>
                <w:color w:val="auto"/>
                <w:sz w:val="24"/>
                <w:szCs w:val="24"/>
                <w:vertAlign w:val="baseline"/>
                <w:lang w:val="en-US" w:eastAsia="zh-CN"/>
              </w:rPr>
              <w:t>项目</w:t>
            </w:r>
            <w:r>
              <w:rPr>
                <w:rFonts w:hint="eastAsia" w:ascii="Times New Roman" w:hAnsi="Times New Roman" w:eastAsia="仿宋_GB2312" w:cs="Times New Roman"/>
                <w:b w:val="0"/>
                <w:bCs/>
                <w:color w:val="auto"/>
                <w:sz w:val="24"/>
                <w:szCs w:val="24"/>
                <w:vertAlign w:val="baseline"/>
                <w:lang w:val="en-US" w:eastAsia="zh-CN"/>
              </w:rPr>
              <w:t>团队</w:t>
            </w:r>
            <w:r>
              <w:rPr>
                <w:rFonts w:hint="default" w:ascii="Times New Roman" w:hAnsi="Times New Roman" w:eastAsia="仿宋_GB2312" w:cs="Times New Roman"/>
                <w:b w:val="0"/>
                <w:bCs/>
                <w:color w:val="auto"/>
                <w:sz w:val="24"/>
                <w:szCs w:val="24"/>
                <w:vertAlign w:val="baseline"/>
                <w:lang w:val="en-US" w:eastAsia="zh-CN"/>
              </w:rPr>
              <w:t>具有</w:t>
            </w:r>
            <w:r>
              <w:rPr>
                <w:rFonts w:hint="eastAsia" w:ascii="Times New Roman" w:hAnsi="Times New Roman" w:eastAsia="仿宋_GB2312" w:cs="Times New Roman"/>
                <w:b w:val="0"/>
                <w:bCs/>
                <w:color w:val="auto"/>
                <w:sz w:val="24"/>
                <w:szCs w:val="24"/>
                <w:vertAlign w:val="baseline"/>
                <w:lang w:val="en-US" w:eastAsia="zh-CN"/>
              </w:rPr>
              <w:t>省域关键核心技术遴选、科技创新产业分析预测等工作</w:t>
            </w:r>
            <w:r>
              <w:rPr>
                <w:rFonts w:hint="default" w:ascii="Times New Roman" w:hAnsi="Times New Roman" w:eastAsia="仿宋_GB2312" w:cs="Times New Roman"/>
                <w:b w:val="0"/>
                <w:bCs/>
                <w:color w:val="auto"/>
                <w:sz w:val="24"/>
                <w:szCs w:val="24"/>
                <w:vertAlign w:val="baseline"/>
                <w:lang w:val="en-US" w:eastAsia="zh-CN"/>
              </w:rPr>
              <w:t>经验，</w:t>
            </w:r>
            <w:r>
              <w:rPr>
                <w:rFonts w:hint="eastAsia" w:ascii="Times New Roman" w:hAnsi="Times New Roman" w:eastAsia="仿宋_GB2312" w:cs="Times New Roman"/>
                <w:b w:val="0"/>
                <w:bCs/>
                <w:color w:val="auto"/>
                <w:sz w:val="24"/>
                <w:szCs w:val="24"/>
                <w:vertAlign w:val="baseline"/>
                <w:lang w:val="en-US" w:eastAsia="zh-CN"/>
              </w:rPr>
              <w:t>计5分</w:t>
            </w:r>
          </w:p>
          <w:p>
            <w:pPr>
              <w:pStyle w:val="3"/>
              <w:numPr>
                <w:ilvl w:val="0"/>
                <w:numId w:val="0"/>
              </w:numPr>
              <w:jc w:val="both"/>
              <w:rPr>
                <w:rFonts w:hint="default"/>
                <w:color w:val="auto"/>
                <w:lang w:eastAsia="zh-CN"/>
              </w:rPr>
            </w:pPr>
            <w:r>
              <w:rPr>
                <w:rFonts w:hint="default" w:ascii="Times New Roman" w:hAnsi="Times New Roman" w:eastAsia="仿宋_GB2312" w:cs="Times New Roman"/>
                <w:b w:val="0"/>
                <w:bCs/>
                <w:color w:val="auto"/>
                <w:sz w:val="24"/>
                <w:szCs w:val="24"/>
                <w:vertAlign w:val="baseline"/>
                <w:lang w:val="en-US" w:eastAsia="zh-CN"/>
              </w:rPr>
              <w:t>B、投标人拟配备的项目团队中，具有硕士及以上学历，每</w:t>
            </w:r>
            <w:r>
              <w:rPr>
                <w:rFonts w:hint="eastAsia" w:ascii="Times New Roman" w:hAnsi="Times New Roman" w:eastAsia="仿宋_GB2312" w:cs="Times New Roman"/>
                <w:b w:val="0"/>
                <w:bCs/>
                <w:color w:val="auto"/>
                <w:sz w:val="24"/>
                <w:szCs w:val="24"/>
                <w:vertAlign w:val="baseline"/>
                <w:lang w:val="en-US" w:eastAsia="zh-CN"/>
              </w:rPr>
              <w:t>人</w:t>
            </w:r>
            <w:r>
              <w:rPr>
                <w:rFonts w:hint="default" w:ascii="Times New Roman" w:hAnsi="Times New Roman" w:eastAsia="仿宋_GB2312" w:cs="Times New Roman"/>
                <w:b w:val="0"/>
                <w:bCs/>
                <w:color w:val="auto"/>
                <w:sz w:val="24"/>
                <w:szCs w:val="24"/>
                <w:vertAlign w:val="baseline"/>
                <w:lang w:val="en-US" w:eastAsia="zh-CN"/>
              </w:rPr>
              <w:t>计</w:t>
            </w:r>
            <w:r>
              <w:rPr>
                <w:rFonts w:hint="eastAsia" w:ascii="Times New Roman" w:hAnsi="Times New Roman" w:eastAsia="仿宋_GB2312" w:cs="Times New Roman"/>
                <w:b w:val="0"/>
                <w:bCs/>
                <w:color w:val="auto"/>
                <w:sz w:val="24"/>
                <w:szCs w:val="24"/>
                <w:vertAlign w:val="baseline"/>
                <w:lang w:val="en-US" w:eastAsia="zh-CN"/>
              </w:rPr>
              <w:t>2</w:t>
            </w:r>
            <w:r>
              <w:rPr>
                <w:rFonts w:hint="default" w:ascii="Times New Roman" w:hAnsi="Times New Roman" w:eastAsia="仿宋_GB2312" w:cs="Times New Roman"/>
                <w:b w:val="0"/>
                <w:bCs/>
                <w:color w:val="auto"/>
                <w:sz w:val="24"/>
                <w:szCs w:val="24"/>
                <w:vertAlign w:val="baseline"/>
                <w:lang w:val="en-US" w:eastAsia="zh-CN"/>
              </w:rPr>
              <w:t>分，最高计</w:t>
            </w:r>
            <w:r>
              <w:rPr>
                <w:rFonts w:hint="eastAsia" w:ascii="Times New Roman" w:hAnsi="Times New Roman" w:eastAsia="仿宋_GB2312" w:cs="Times New Roman"/>
                <w:b w:val="0"/>
                <w:bCs/>
                <w:color w:val="auto"/>
                <w:sz w:val="24"/>
                <w:szCs w:val="24"/>
                <w:vertAlign w:val="baseline"/>
                <w:lang w:val="en-US" w:eastAsia="zh-CN"/>
              </w:rPr>
              <w:t>10</w:t>
            </w:r>
            <w:r>
              <w:rPr>
                <w:rFonts w:hint="default" w:ascii="Times New Roman" w:hAnsi="Times New Roman" w:eastAsia="仿宋_GB2312" w:cs="Times New Roman"/>
                <w:b w:val="0"/>
                <w:bCs/>
                <w:color w:val="auto"/>
                <w:sz w:val="24"/>
                <w:szCs w:val="24"/>
                <w:vertAlign w:val="baseline"/>
                <w:lang w:val="en-US" w:eastAsia="zh-CN"/>
              </w:rPr>
              <w:t>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0-</w:t>
            </w:r>
            <w:r>
              <w:rPr>
                <w:rFonts w:hint="eastAsia" w:ascii="Times New Roman" w:hAnsi="Times New Roman" w:eastAsia="仿宋_GB2312" w:cs="Times New Roman"/>
                <w:b w:val="0"/>
                <w:bCs/>
                <w:color w:val="auto"/>
                <w:sz w:val="24"/>
                <w:szCs w:val="24"/>
                <w:vertAlign w:val="baseline"/>
                <w:lang w:val="en-US" w:eastAsia="zh-CN"/>
              </w:rPr>
              <w:t>1</w:t>
            </w:r>
            <w:r>
              <w:rPr>
                <w:rFonts w:hint="default" w:ascii="Times New Roman" w:hAnsi="Times New Roman" w:eastAsia="仿宋_GB2312" w:cs="Times New Roman"/>
                <w:b w:val="0"/>
                <w:bCs/>
                <w:color w:val="auto"/>
                <w:sz w:val="24"/>
                <w:szCs w:val="24"/>
                <w:vertAlign w:val="baseline"/>
                <w:lang w:val="en-US" w:eastAsia="zh-CN"/>
              </w:rPr>
              <w:t>5分</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2</w:t>
            </w:r>
          </w:p>
        </w:tc>
        <w:tc>
          <w:tcPr>
            <w:tcW w:w="15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pacing w:val="-11"/>
                <w:sz w:val="24"/>
                <w:szCs w:val="24"/>
                <w:vertAlign w:val="baseline"/>
                <w:lang w:eastAsia="zh-CN"/>
              </w:rPr>
            </w:pPr>
            <w:r>
              <w:rPr>
                <w:rFonts w:hint="default" w:ascii="Times New Roman" w:hAnsi="Times New Roman" w:eastAsia="仿宋_GB2312" w:cs="Times New Roman"/>
                <w:b w:val="0"/>
                <w:bCs/>
                <w:color w:val="auto"/>
                <w:spacing w:val="-11"/>
                <w:sz w:val="24"/>
                <w:szCs w:val="24"/>
                <w:vertAlign w:val="baseline"/>
                <w:lang w:eastAsia="zh-CN"/>
              </w:rPr>
              <w:t>投标方案部分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w:t>
            </w:r>
            <w:r>
              <w:rPr>
                <w:rFonts w:hint="eastAsia" w:ascii="Times New Roman" w:hAnsi="Times New Roman" w:eastAsia="仿宋_GB2312" w:cs="Times New Roman"/>
                <w:b w:val="0"/>
                <w:bCs/>
                <w:color w:val="auto"/>
                <w:sz w:val="24"/>
                <w:szCs w:val="24"/>
                <w:vertAlign w:val="baseline"/>
                <w:lang w:val="en-US" w:eastAsia="zh-CN"/>
              </w:rPr>
              <w:t>6</w:t>
            </w:r>
            <w:r>
              <w:rPr>
                <w:rFonts w:hint="default" w:ascii="Times New Roman" w:hAnsi="Times New Roman" w:eastAsia="仿宋_GB2312" w:cs="Times New Roman"/>
                <w:b w:val="0"/>
                <w:bCs/>
                <w:color w:val="auto"/>
                <w:sz w:val="24"/>
                <w:szCs w:val="24"/>
                <w:vertAlign w:val="baseline"/>
                <w:lang w:val="en-US" w:eastAsia="zh-CN"/>
              </w:rPr>
              <w:t>0分</w:t>
            </w:r>
            <w:r>
              <w:rPr>
                <w:rFonts w:hint="default" w:ascii="Times New Roman" w:hAnsi="Times New Roman" w:eastAsia="仿宋_GB2312" w:cs="Times New Roman"/>
                <w:b w:val="0"/>
                <w:bCs/>
                <w:color w:val="auto"/>
                <w:sz w:val="24"/>
                <w:szCs w:val="24"/>
                <w:vertAlign w:val="baseline"/>
                <w:lang w:eastAsia="zh-CN"/>
              </w:rPr>
              <w:t>）</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标书要求</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w:t>
            </w:r>
            <w:r>
              <w:rPr>
                <w:rFonts w:hint="eastAsia" w:ascii="Times New Roman" w:hAnsi="Times New Roman" w:eastAsia="仿宋_GB2312" w:cs="Times New Roman"/>
                <w:b w:val="0"/>
                <w:bCs/>
                <w:color w:val="auto"/>
                <w:sz w:val="24"/>
                <w:szCs w:val="24"/>
                <w:vertAlign w:val="baseline"/>
                <w:lang w:val="en-US" w:eastAsia="zh-CN"/>
              </w:rPr>
              <w:t>2</w:t>
            </w:r>
            <w:r>
              <w:rPr>
                <w:rFonts w:hint="default" w:ascii="Times New Roman" w:hAnsi="Times New Roman" w:eastAsia="仿宋_GB2312" w:cs="Times New Roman"/>
                <w:b w:val="0"/>
                <w:bCs/>
                <w:color w:val="auto"/>
                <w:sz w:val="24"/>
                <w:szCs w:val="24"/>
                <w:vertAlign w:val="baseline"/>
                <w:lang w:val="en-US" w:eastAsia="zh-CN"/>
              </w:rPr>
              <w:t>0分</w:t>
            </w:r>
            <w:r>
              <w:rPr>
                <w:rFonts w:hint="default" w:ascii="Times New Roman" w:hAnsi="Times New Roman" w:eastAsia="仿宋_GB2312" w:cs="Times New Roman"/>
                <w:b w:val="0"/>
                <w:bCs/>
                <w:color w:val="auto"/>
                <w:sz w:val="24"/>
                <w:szCs w:val="24"/>
                <w:vertAlign w:val="baseline"/>
                <w:lang w:eastAsia="zh-CN"/>
              </w:rPr>
              <w:t>）</w:t>
            </w:r>
          </w:p>
        </w:tc>
        <w:tc>
          <w:tcPr>
            <w:tcW w:w="60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val="en-US" w:eastAsia="zh-CN"/>
              </w:rPr>
              <w:t>A、</w:t>
            </w:r>
            <w:r>
              <w:rPr>
                <w:rFonts w:hint="default" w:ascii="Times New Roman" w:hAnsi="Times New Roman" w:eastAsia="仿宋_GB2312" w:cs="Times New Roman"/>
                <w:b w:val="0"/>
                <w:bCs/>
                <w:color w:val="auto"/>
                <w:sz w:val="24"/>
                <w:szCs w:val="24"/>
                <w:vertAlign w:val="baseline"/>
                <w:lang w:eastAsia="zh-CN"/>
              </w:rPr>
              <w:t>准确且全面</w:t>
            </w:r>
            <w:r>
              <w:rPr>
                <w:rFonts w:hint="eastAsia" w:ascii="Times New Roman" w:hAnsi="Times New Roman" w:eastAsia="仿宋_GB2312" w:cs="Times New Roman"/>
                <w:b w:val="0"/>
                <w:bCs/>
                <w:color w:val="auto"/>
                <w:sz w:val="24"/>
                <w:szCs w:val="24"/>
                <w:vertAlign w:val="baseline"/>
                <w:lang w:eastAsia="zh-CN"/>
              </w:rPr>
              <w:t>符合</w:t>
            </w:r>
            <w:r>
              <w:rPr>
                <w:rFonts w:hint="default" w:ascii="Times New Roman" w:hAnsi="Times New Roman" w:eastAsia="仿宋_GB2312" w:cs="Times New Roman"/>
                <w:b w:val="0"/>
                <w:bCs/>
                <w:color w:val="auto"/>
                <w:sz w:val="24"/>
                <w:szCs w:val="24"/>
                <w:vertAlign w:val="baseline"/>
                <w:lang w:eastAsia="zh-CN"/>
              </w:rPr>
              <w:t>本项目的需求</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val="en-US" w:eastAsia="zh-CN"/>
              </w:rPr>
              <w:t>B、</w:t>
            </w:r>
            <w:r>
              <w:rPr>
                <w:rFonts w:hint="default" w:ascii="Times New Roman" w:hAnsi="Times New Roman" w:eastAsia="仿宋_GB2312" w:cs="Times New Roman"/>
                <w:b w:val="0"/>
                <w:bCs/>
                <w:color w:val="auto"/>
                <w:sz w:val="24"/>
                <w:szCs w:val="24"/>
                <w:vertAlign w:val="baseline"/>
                <w:lang w:eastAsia="zh-CN"/>
              </w:rPr>
              <w:t>较全面且基本满足本项目的需求</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0-</w:t>
            </w:r>
            <w:r>
              <w:rPr>
                <w:rFonts w:hint="eastAsia" w:ascii="Times New Roman" w:hAnsi="Times New Roman" w:eastAsia="仿宋_GB2312" w:cs="Times New Roman"/>
                <w:b w:val="0"/>
                <w:bCs/>
                <w:color w:val="auto"/>
                <w:sz w:val="24"/>
                <w:szCs w:val="24"/>
                <w:vertAlign w:val="baseline"/>
                <w:lang w:val="en-US" w:eastAsia="zh-CN"/>
              </w:rPr>
              <w:t>2</w:t>
            </w:r>
            <w:r>
              <w:rPr>
                <w:rFonts w:hint="default" w:ascii="Times New Roman" w:hAnsi="Times New Roman" w:eastAsia="仿宋_GB2312" w:cs="Times New Roman"/>
                <w:b w:val="0"/>
                <w:bCs/>
                <w:color w:val="auto"/>
                <w:sz w:val="24"/>
                <w:szCs w:val="24"/>
                <w:vertAlign w:val="baseline"/>
                <w:lang w:val="en-US" w:eastAsia="zh-CN"/>
              </w:rPr>
              <w:t>0分</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p>
        </w:tc>
        <w:tc>
          <w:tcPr>
            <w:tcW w:w="15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技术方案</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w:t>
            </w:r>
            <w:r>
              <w:rPr>
                <w:rFonts w:hint="eastAsia" w:ascii="Times New Roman" w:hAnsi="Times New Roman" w:eastAsia="仿宋_GB2312" w:cs="Times New Roman"/>
                <w:b w:val="0"/>
                <w:bCs/>
                <w:color w:val="auto"/>
                <w:sz w:val="24"/>
                <w:szCs w:val="24"/>
                <w:vertAlign w:val="baseline"/>
                <w:lang w:val="en-US" w:eastAsia="zh-CN"/>
              </w:rPr>
              <w:t>2</w:t>
            </w:r>
            <w:r>
              <w:rPr>
                <w:rFonts w:hint="default" w:ascii="Times New Roman" w:hAnsi="Times New Roman" w:eastAsia="仿宋_GB2312" w:cs="Times New Roman"/>
                <w:b w:val="0"/>
                <w:bCs/>
                <w:color w:val="auto"/>
                <w:sz w:val="24"/>
                <w:szCs w:val="24"/>
                <w:vertAlign w:val="baseline"/>
                <w:lang w:val="en-US" w:eastAsia="zh-CN"/>
              </w:rPr>
              <w:t>0分</w:t>
            </w:r>
            <w:r>
              <w:rPr>
                <w:rFonts w:hint="default" w:ascii="Times New Roman" w:hAnsi="Times New Roman" w:eastAsia="仿宋_GB2312" w:cs="Times New Roman"/>
                <w:b w:val="0"/>
                <w:bCs/>
                <w:color w:val="auto"/>
                <w:sz w:val="24"/>
                <w:szCs w:val="24"/>
                <w:vertAlign w:val="baseline"/>
                <w:lang w:eastAsia="zh-CN"/>
              </w:rPr>
              <w:t>）</w:t>
            </w:r>
          </w:p>
        </w:tc>
        <w:tc>
          <w:tcPr>
            <w:tcW w:w="60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val="en-US" w:eastAsia="zh-CN"/>
              </w:rPr>
              <w:t>A、</w:t>
            </w:r>
            <w:r>
              <w:rPr>
                <w:rFonts w:hint="default" w:ascii="Times New Roman" w:hAnsi="Times New Roman" w:eastAsia="仿宋_GB2312" w:cs="Times New Roman"/>
                <w:b w:val="0"/>
                <w:bCs/>
                <w:color w:val="auto"/>
                <w:sz w:val="24"/>
                <w:szCs w:val="24"/>
                <w:vertAlign w:val="baseline"/>
                <w:lang w:eastAsia="zh-CN"/>
              </w:rPr>
              <w:t>全面、符合且优于招标人需求</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val="en-US" w:eastAsia="zh-CN"/>
              </w:rPr>
              <w:t>B、</w:t>
            </w:r>
            <w:r>
              <w:rPr>
                <w:rFonts w:hint="default" w:ascii="Times New Roman" w:hAnsi="Times New Roman" w:eastAsia="仿宋_GB2312" w:cs="Times New Roman"/>
                <w:b w:val="0"/>
                <w:bCs/>
                <w:color w:val="auto"/>
                <w:sz w:val="24"/>
                <w:szCs w:val="24"/>
                <w:vertAlign w:val="baseline"/>
                <w:lang w:eastAsia="zh-CN"/>
              </w:rPr>
              <w:t>较全面且基本符合招标人需求</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0-</w:t>
            </w:r>
            <w:r>
              <w:rPr>
                <w:rFonts w:hint="eastAsia" w:ascii="Times New Roman" w:hAnsi="Times New Roman" w:eastAsia="仿宋_GB2312" w:cs="Times New Roman"/>
                <w:b w:val="0"/>
                <w:bCs/>
                <w:color w:val="auto"/>
                <w:sz w:val="24"/>
                <w:szCs w:val="24"/>
                <w:vertAlign w:val="baseline"/>
                <w:lang w:val="en-US" w:eastAsia="zh-CN"/>
              </w:rPr>
              <w:t>2</w:t>
            </w:r>
            <w:r>
              <w:rPr>
                <w:rFonts w:hint="default" w:ascii="Times New Roman" w:hAnsi="Times New Roman" w:eastAsia="仿宋_GB2312" w:cs="Times New Roman"/>
                <w:b w:val="0"/>
                <w:bCs/>
                <w:color w:val="auto"/>
                <w:sz w:val="24"/>
                <w:szCs w:val="24"/>
                <w:vertAlign w:val="baseline"/>
                <w:lang w:val="en-US" w:eastAsia="zh-CN"/>
              </w:rPr>
              <w:t>0分</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p>
        </w:tc>
        <w:tc>
          <w:tcPr>
            <w:tcW w:w="15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服务和承诺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w:t>
            </w:r>
            <w:r>
              <w:rPr>
                <w:rFonts w:hint="eastAsia" w:ascii="Times New Roman" w:hAnsi="Times New Roman" w:eastAsia="仿宋_GB2312" w:cs="Times New Roman"/>
                <w:b w:val="0"/>
                <w:bCs/>
                <w:color w:val="auto"/>
                <w:sz w:val="24"/>
                <w:szCs w:val="24"/>
                <w:vertAlign w:val="baseline"/>
                <w:lang w:val="en-US" w:eastAsia="zh-CN"/>
              </w:rPr>
              <w:t>2</w:t>
            </w:r>
            <w:r>
              <w:rPr>
                <w:rFonts w:hint="default" w:ascii="Times New Roman" w:hAnsi="Times New Roman" w:eastAsia="仿宋_GB2312" w:cs="Times New Roman"/>
                <w:b w:val="0"/>
                <w:bCs/>
                <w:color w:val="auto"/>
                <w:sz w:val="24"/>
                <w:szCs w:val="24"/>
                <w:vertAlign w:val="baseline"/>
                <w:lang w:val="en-US" w:eastAsia="zh-CN"/>
              </w:rPr>
              <w:t>0分</w:t>
            </w:r>
            <w:r>
              <w:rPr>
                <w:rFonts w:hint="default" w:ascii="Times New Roman" w:hAnsi="Times New Roman" w:eastAsia="仿宋_GB2312" w:cs="Times New Roman"/>
                <w:b w:val="0"/>
                <w:bCs/>
                <w:color w:val="auto"/>
                <w:sz w:val="24"/>
                <w:szCs w:val="24"/>
                <w:vertAlign w:val="baseline"/>
                <w:lang w:eastAsia="zh-CN"/>
              </w:rPr>
              <w:t>）</w:t>
            </w:r>
          </w:p>
        </w:tc>
        <w:tc>
          <w:tcPr>
            <w:tcW w:w="60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val="en-US" w:eastAsia="zh-CN"/>
              </w:rPr>
              <w:t>A、</w:t>
            </w:r>
            <w:r>
              <w:rPr>
                <w:rFonts w:hint="default" w:ascii="Times New Roman" w:hAnsi="Times New Roman" w:eastAsia="仿宋_GB2312" w:cs="Times New Roman"/>
                <w:b w:val="0"/>
                <w:bCs/>
                <w:color w:val="auto"/>
                <w:sz w:val="24"/>
                <w:szCs w:val="24"/>
                <w:vertAlign w:val="baseline"/>
                <w:lang w:eastAsia="zh-CN"/>
              </w:rPr>
              <w:t>全面、符合且优于招标人需求</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val="en-US" w:eastAsia="zh-CN"/>
              </w:rPr>
              <w:t>B、</w:t>
            </w:r>
            <w:r>
              <w:rPr>
                <w:rFonts w:hint="default" w:ascii="Times New Roman" w:hAnsi="Times New Roman" w:eastAsia="仿宋_GB2312" w:cs="Times New Roman"/>
                <w:b w:val="0"/>
                <w:bCs/>
                <w:color w:val="auto"/>
                <w:sz w:val="24"/>
                <w:szCs w:val="24"/>
                <w:vertAlign w:val="baseline"/>
                <w:lang w:eastAsia="zh-CN"/>
              </w:rPr>
              <w:t>较全面且基本符合招标人需求</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0-</w:t>
            </w:r>
            <w:r>
              <w:rPr>
                <w:rFonts w:hint="eastAsia" w:ascii="Times New Roman" w:hAnsi="Times New Roman" w:eastAsia="仿宋_GB2312" w:cs="Times New Roman"/>
                <w:b w:val="0"/>
                <w:bCs/>
                <w:color w:val="auto"/>
                <w:sz w:val="24"/>
                <w:szCs w:val="24"/>
                <w:vertAlign w:val="baseline"/>
                <w:lang w:val="en-US" w:eastAsia="zh-CN"/>
              </w:rPr>
              <w:t>2</w:t>
            </w:r>
            <w:r>
              <w:rPr>
                <w:rFonts w:hint="default" w:ascii="Times New Roman" w:hAnsi="Times New Roman" w:eastAsia="仿宋_GB2312" w:cs="Times New Roman"/>
                <w:b w:val="0"/>
                <w:bCs/>
                <w:color w:val="auto"/>
                <w:sz w:val="24"/>
                <w:szCs w:val="24"/>
                <w:vertAlign w:val="baseline"/>
                <w:lang w:val="en-US" w:eastAsia="zh-CN"/>
              </w:rPr>
              <w:t>0分</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5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3</w:t>
            </w:r>
          </w:p>
        </w:tc>
        <w:tc>
          <w:tcPr>
            <w:tcW w:w="15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投标报价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w:t>
            </w:r>
            <w:r>
              <w:rPr>
                <w:rFonts w:hint="eastAsia" w:ascii="Times New Roman" w:hAnsi="Times New Roman" w:eastAsia="仿宋_GB2312" w:cs="Times New Roman"/>
                <w:b w:val="0"/>
                <w:bCs/>
                <w:color w:val="auto"/>
                <w:sz w:val="24"/>
                <w:szCs w:val="24"/>
                <w:vertAlign w:val="baseline"/>
                <w:lang w:val="en-US" w:eastAsia="zh-CN"/>
              </w:rPr>
              <w:t>1</w:t>
            </w:r>
            <w:r>
              <w:rPr>
                <w:rFonts w:hint="default" w:ascii="Times New Roman" w:hAnsi="Times New Roman" w:eastAsia="仿宋_GB2312" w:cs="Times New Roman"/>
                <w:b w:val="0"/>
                <w:bCs/>
                <w:color w:val="auto"/>
                <w:sz w:val="24"/>
                <w:szCs w:val="24"/>
                <w:vertAlign w:val="baseline"/>
                <w:lang w:val="en-US" w:eastAsia="zh-CN"/>
              </w:rPr>
              <w:t>0分</w:t>
            </w:r>
            <w:r>
              <w:rPr>
                <w:rFonts w:hint="default" w:ascii="Times New Roman" w:hAnsi="Times New Roman" w:eastAsia="仿宋_GB2312" w:cs="Times New Roman"/>
                <w:b w:val="0"/>
                <w:bCs/>
                <w:color w:val="auto"/>
                <w:sz w:val="24"/>
                <w:szCs w:val="24"/>
                <w:vertAlign w:val="baseline"/>
                <w:lang w:eastAsia="zh-CN"/>
              </w:rPr>
              <w:t>）</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报价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r>
              <w:rPr>
                <w:rFonts w:hint="default" w:ascii="Times New Roman" w:hAnsi="Times New Roman" w:eastAsia="仿宋_GB2312" w:cs="Times New Roman"/>
                <w:b w:val="0"/>
                <w:bCs/>
                <w:color w:val="auto"/>
                <w:sz w:val="24"/>
                <w:szCs w:val="24"/>
                <w:vertAlign w:val="baseline"/>
                <w:lang w:eastAsia="zh-CN"/>
              </w:rPr>
              <w:t>（</w:t>
            </w:r>
            <w:r>
              <w:rPr>
                <w:rFonts w:hint="eastAsia" w:ascii="Times New Roman" w:hAnsi="Times New Roman" w:eastAsia="仿宋_GB2312" w:cs="Times New Roman"/>
                <w:b w:val="0"/>
                <w:bCs/>
                <w:color w:val="auto"/>
                <w:sz w:val="24"/>
                <w:szCs w:val="24"/>
                <w:vertAlign w:val="baseline"/>
                <w:lang w:val="en-US" w:eastAsia="zh-CN"/>
              </w:rPr>
              <w:t>1</w:t>
            </w:r>
            <w:r>
              <w:rPr>
                <w:rFonts w:hint="default" w:ascii="Times New Roman" w:hAnsi="Times New Roman" w:eastAsia="仿宋_GB2312" w:cs="Times New Roman"/>
                <w:b w:val="0"/>
                <w:bCs/>
                <w:color w:val="auto"/>
                <w:sz w:val="24"/>
                <w:szCs w:val="24"/>
                <w:vertAlign w:val="baseline"/>
                <w:lang w:val="en-US" w:eastAsia="zh-CN"/>
              </w:rPr>
              <w:t>0分</w:t>
            </w:r>
            <w:r>
              <w:rPr>
                <w:rFonts w:hint="default" w:ascii="Times New Roman" w:hAnsi="Times New Roman" w:eastAsia="仿宋_GB2312" w:cs="Times New Roman"/>
                <w:b w:val="0"/>
                <w:bCs/>
                <w:color w:val="auto"/>
                <w:sz w:val="24"/>
                <w:szCs w:val="24"/>
                <w:vertAlign w:val="baseline"/>
                <w:lang w:eastAsia="zh-CN"/>
              </w:rPr>
              <w:t>）</w:t>
            </w:r>
          </w:p>
        </w:tc>
        <w:tc>
          <w:tcPr>
            <w:tcW w:w="6099"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以经评委会一致认定满足招标文件要求且经评审后的最低投标报价为评标基准价，其价格得分计10分。</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当投标报价高于基准标价时，价格得分=基准标价/投标报价×</w:t>
            </w:r>
            <w:r>
              <w:rPr>
                <w:rFonts w:hint="eastAsia" w:ascii="Times New Roman" w:hAnsi="Times New Roman" w:eastAsia="仿宋_GB2312" w:cs="Times New Roman"/>
                <w:b w:val="0"/>
                <w:bCs/>
                <w:color w:val="auto"/>
                <w:sz w:val="24"/>
                <w:szCs w:val="24"/>
                <w:vertAlign w:val="baseline"/>
                <w:lang w:val="en-US" w:eastAsia="zh-CN"/>
              </w:rPr>
              <w:t>1</w:t>
            </w:r>
            <w:r>
              <w:rPr>
                <w:rFonts w:hint="default" w:ascii="Times New Roman" w:hAnsi="Times New Roman" w:eastAsia="仿宋_GB2312" w:cs="Times New Roman"/>
                <w:b w:val="0"/>
                <w:bCs/>
                <w:color w:val="auto"/>
                <w:sz w:val="24"/>
                <w:szCs w:val="24"/>
                <w:vertAlign w:val="baseline"/>
                <w:lang w:val="en-US" w:eastAsia="zh-CN"/>
              </w:rPr>
              <w:t>0</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计算分值精确至小数点后两位</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vertAlign w:val="baseline"/>
                <w:lang w:val="en-US" w:eastAsia="zh-CN"/>
              </w:rPr>
              <w:t>0-</w:t>
            </w:r>
            <w:r>
              <w:rPr>
                <w:rFonts w:hint="eastAsia" w:ascii="Times New Roman" w:hAnsi="Times New Roman" w:eastAsia="仿宋_GB2312" w:cs="Times New Roman"/>
                <w:b w:val="0"/>
                <w:bCs/>
                <w:color w:val="auto"/>
                <w:sz w:val="24"/>
                <w:szCs w:val="24"/>
                <w:vertAlign w:val="baseline"/>
                <w:lang w:val="en-US" w:eastAsia="zh-CN"/>
              </w:rPr>
              <w:t>1</w:t>
            </w:r>
            <w:r>
              <w:rPr>
                <w:rFonts w:hint="default" w:ascii="Times New Roman" w:hAnsi="Times New Roman" w:eastAsia="仿宋_GB2312" w:cs="Times New Roman"/>
                <w:b w:val="0"/>
                <w:bCs/>
                <w:color w:val="auto"/>
                <w:sz w:val="24"/>
                <w:szCs w:val="24"/>
                <w:vertAlign w:val="baseline"/>
                <w:lang w:val="en-US" w:eastAsia="zh-CN"/>
              </w:rPr>
              <w:t>0分</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c>
          <w:tcPr>
            <w:tcW w:w="1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24"/>
                <w:szCs w:val="24"/>
                <w:vertAlign w:val="baseline"/>
                <w:lang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E5CD0"/>
    <w:multiLevelType w:val="singleLevel"/>
    <w:tmpl w:val="FE6E5CD0"/>
    <w:lvl w:ilvl="0" w:tentative="0">
      <w:start w:val="1"/>
      <w:numFmt w:val="upperLetter"/>
      <w:suff w:val="nothing"/>
      <w:lvlText w:val="%1、"/>
      <w:lvlJc w:val="left"/>
    </w:lvl>
  </w:abstractNum>
  <w:abstractNum w:abstractNumId="1">
    <w:nsid w:val="5F706184"/>
    <w:multiLevelType w:val="singleLevel"/>
    <w:tmpl w:val="5F706184"/>
    <w:lvl w:ilvl="0" w:tentative="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FB108C"/>
    <w:rsid w:val="D6FB1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endnote text"/>
    <w:basedOn w:val="1"/>
    <w:next w:val="2"/>
    <w:qFormat/>
    <w:uiPriority w:val="0"/>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2023-05-12T14:55:00Z</dcterms:created>
  <dc:creator>greatwall</dc:creator>
  <cp:lastModifiedBy>greatwall</cp:lastModifiedBy>
  <dcterms:modified xsi:type="dcterms:W3CDTF">2023-05-12T14:56:28Z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