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D64A4">
      <w:pPr>
        <w:widowControl w:val="0"/>
        <w:spacing w:beforeLines="0" w:after="120" w:afterLines="0" w:line="60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auto"/>
          <w:spacing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2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auto"/>
          <w:spacing w:val="2"/>
          <w:sz w:val="32"/>
          <w:szCs w:val="32"/>
          <w:highlight w:val="none"/>
          <w:lang w:val="en-US" w:eastAsia="zh-CN"/>
        </w:rPr>
        <w:t>2</w:t>
      </w:r>
    </w:p>
    <w:p w14:paraId="636A9E44">
      <w:pPr>
        <w:widowControl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0"/>
          <w:kern w:val="44"/>
          <w:sz w:val="44"/>
          <w:szCs w:val="44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44"/>
          <w:sz w:val="44"/>
          <w:szCs w:val="44"/>
          <w:highlight w:val="none"/>
          <w:shd w:val="clear" w:color="auto" w:fill="auto"/>
          <w:lang w:val="en-US" w:eastAsia="zh-CN" w:bidi="ar"/>
        </w:rPr>
        <w:t>2022/2023年度企业享受研发加计扣除政策的研发项目清单</w:t>
      </w:r>
    </w:p>
    <w:tbl>
      <w:tblPr>
        <w:tblStyle w:val="4"/>
        <w:tblW w:w="1413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"/>
        <w:gridCol w:w="941"/>
        <w:gridCol w:w="641"/>
        <w:gridCol w:w="544"/>
        <w:gridCol w:w="1073"/>
        <w:gridCol w:w="939"/>
        <w:gridCol w:w="671"/>
        <w:gridCol w:w="939"/>
        <w:gridCol w:w="1024"/>
        <w:gridCol w:w="749"/>
        <w:gridCol w:w="1045"/>
        <w:gridCol w:w="945"/>
        <w:gridCol w:w="1438"/>
        <w:gridCol w:w="916"/>
        <w:gridCol w:w="916"/>
        <w:gridCol w:w="917"/>
      </w:tblGrid>
      <w:tr w14:paraId="632DD0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4133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478BF8D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企业名称（盖章）：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                                             填报日期：</w:t>
            </w:r>
          </w:p>
        </w:tc>
      </w:tr>
      <w:tr w14:paraId="3501AF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98B67">
            <w:pPr>
              <w:widowControl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3604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6D907F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项目来源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3D8CD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项目年度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B0E0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研发模式（自主、委托、合作、集中）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E9F1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本年度研发投入（万元）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4AB2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项目所属技术领域</w:t>
            </w:r>
          </w:p>
        </w:tc>
        <w:tc>
          <w:tcPr>
            <w:tcW w:w="61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A0A7F">
            <w:pPr>
              <w:widowControl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自主研发、合作研发、集中研发支出（万元）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8791">
            <w:pPr>
              <w:widowControl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委托研发支出（万元）</w:t>
            </w:r>
          </w:p>
        </w:tc>
      </w:tr>
      <w:tr w14:paraId="09E813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5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2873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413C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5920B3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8D5D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4E4C2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F025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EEF7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9F39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（一）</w:t>
            </w:r>
          </w:p>
          <w:p w14:paraId="07A95F3A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人员人工</w:t>
            </w:r>
          </w:p>
          <w:p w14:paraId="577CCC4B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费用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2625C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（二）</w:t>
            </w:r>
          </w:p>
          <w:p w14:paraId="297BFBE2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直接投入费用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915B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（三）折旧</w:t>
            </w:r>
          </w:p>
          <w:p w14:paraId="6DAF0468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费用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6F0F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（四）</w:t>
            </w:r>
          </w:p>
          <w:p w14:paraId="2CD1A62E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无形资产摊销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143A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（五）</w:t>
            </w:r>
          </w:p>
          <w:p w14:paraId="33583792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新产品</w:t>
            </w:r>
          </w:p>
          <w:p w14:paraId="4D43E31B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设计费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83C8D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（六）其它相关费用（图书资料、翻译、咨询、评审评估、差旅会议等）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B3EC9F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委托境内机构或个人进行研发活动的费用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8F0A2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委托境外机构进行研发活动的费用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EEBB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委托境外个人进行研发活动的费用</w:t>
            </w:r>
          </w:p>
        </w:tc>
      </w:tr>
      <w:tr w14:paraId="07A0A6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F09B">
            <w:pPr>
              <w:widowControl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E71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93722D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A53D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C3B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DEDD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B4F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409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5823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65D9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02CB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1664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A297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287171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8F5A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3A50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15555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962CF">
            <w:pPr>
              <w:widowControl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A6CC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E980F7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798E4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0495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C663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20C60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1DBD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09F2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25AF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B51E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E499B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1F6F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48CEF9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EE8B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5882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580BA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126C">
            <w:pPr>
              <w:widowControl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7C7CC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BA792B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C6C4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E0FC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CC84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2FFA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2BF2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711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DAA5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B62E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2A3E2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43181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3D9D7E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43FE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F3D6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0C3E1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0A43">
            <w:pPr>
              <w:widowControl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975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390039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74F5B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37F54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3FDC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27FD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D71E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9B3A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D336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A12A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F90A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3772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393C73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5876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CE92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A2AEA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1E57">
            <w:pPr>
              <w:widowControl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6F6B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C7C43E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99F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23B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1711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2022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F477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4381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A36B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FF7A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3C75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C2A97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854C5E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27CA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6223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0036CC5B">
      <w:pPr>
        <w:widowControl w:val="0"/>
        <w:jc w:val="left"/>
        <w:textAlignment w:val="center"/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</w:rPr>
      </w:pPr>
    </w:p>
    <w:p w14:paraId="1560ED94">
      <w:pPr>
        <w:widowControl w:val="0"/>
        <w:ind w:left="630" w:hanging="630" w:hangingChars="300"/>
        <w:jc w:val="left"/>
        <w:textAlignment w:val="center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highlight w:val="none"/>
        </w:rPr>
        <w:t>备注：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highlight w:val="none"/>
          <w:lang w:val="en-US" w:eastAsia="zh-CN"/>
        </w:rPr>
        <w:t>2022和2023年分两个表填写，可加页，此表本年度研发投入合计应与当年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《税务研发费用加计扣除优惠明细表A1070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2》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享受研发加计扣除的实际研发投入金额一致。</w:t>
      </w:r>
    </w:p>
    <w:p w14:paraId="528A5F6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06A5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25EDB"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50125EDB"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－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F0C10"/>
    <w:rsid w:val="323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2024-11-19T09:16:00Z</dcterms:created>
  <dc:creator>娟</dc:creator>
  <cp:lastModifiedBy>娟</cp:lastModifiedBy>
  <dcterms:modified xsi:type="dcterms:W3CDTF">2024-11-19T09:17:36Z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AC25602117464662974C52CD7BE31F16_11</vt:lpwstr>
  </property>
</Properties>
</file>