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2221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 w14:paraId="378DC0E4">
      <w:pPr>
        <w:jc w:val="center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40"/>
          <w:szCs w:val="40"/>
          <w:highlight w:val="none"/>
          <w:lang w:val="en-US" w:eastAsia="zh-CN" w:bidi="ar-SA"/>
        </w:rPr>
        <w:t>2024年湖南省“科技+”大学生创新创业大赛总决赛</w:t>
      </w:r>
    </w:p>
    <w:p w14:paraId="6AC7140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40"/>
          <w:szCs w:val="40"/>
          <w:highlight w:val="none"/>
          <w:lang w:val="en-US" w:eastAsia="zh-CN" w:bidi="ar-SA"/>
        </w:rPr>
        <w:t>本科院校组入围项目名单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07"/>
        <w:tblOverlap w:val="never"/>
        <w:tblW w:w="15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59"/>
        <w:gridCol w:w="3511"/>
        <w:gridCol w:w="2155"/>
      </w:tblGrid>
      <w:tr w14:paraId="0EF5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14:paraId="1B48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14:paraId="7999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14:paraId="333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14:paraId="689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 w14:paraId="2D9E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精纯科技—高纯铟锡材料生产技术解决方案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侯依琳</w:t>
            </w:r>
          </w:p>
        </w:tc>
      </w:tr>
      <w:tr w14:paraId="0D82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国之重器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梅枫</w:t>
            </w:r>
          </w:p>
        </w:tc>
      </w:tr>
      <w:tr w14:paraId="7D3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8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洁源先锋——户用型光储充一体化与能源管控设备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</w:tr>
      <w:tr w14:paraId="701C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重“醛”出击——绿色催化无氯苯甲醛技术破局者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D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贺晶凤</w:t>
            </w:r>
          </w:p>
        </w:tc>
      </w:tr>
      <w:tr w14:paraId="6069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E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凝型大师——大尺寸异型硬质合金制备新技术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樊宜昊</w:t>
            </w:r>
          </w:p>
        </w:tc>
      </w:tr>
      <w:tr w14:paraId="1946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零铁丹心——高效修复污染耕地的绿色纳米材料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杨昊俍</w:t>
            </w:r>
          </w:p>
        </w:tc>
      </w:tr>
      <w:tr w14:paraId="54A7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氟影无踪——绿色深度除氟新“锆”手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刘子毅</w:t>
            </w:r>
          </w:p>
        </w:tc>
      </w:tr>
      <w:tr w14:paraId="755E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电磁屏蔽之王——石墨烯基复合材料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范宇雯</w:t>
            </w:r>
          </w:p>
        </w:tc>
      </w:tr>
      <w:tr w14:paraId="2EEC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炼金狂人——废旧资源综合回收贵金属新工艺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C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柳卫平</w:t>
            </w:r>
          </w:p>
        </w:tc>
      </w:tr>
      <w:tr w14:paraId="01CC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藏影匿行—全透明动态红外伪装器件开拓者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中国人民解放军国防科技大学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张文霞</w:t>
            </w:r>
          </w:p>
        </w:tc>
      </w:tr>
      <w:tr w14:paraId="28BD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供电安全守护者——建筑电气安全在线监测与诊断系统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祁皓喆</w:t>
            </w:r>
          </w:p>
        </w:tc>
      </w:tr>
      <w:tr w14:paraId="4477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护钢卫士——炼钢连铸智能加渣机器人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</w:tr>
      <w:tr w14:paraId="5405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脊不可待——脊柱骨科疾病智能辅助诊断系统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</w:tr>
      <w:tr w14:paraId="1DF8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管探先锋—燃气管道勘测蛇形机器人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6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郭金鹏</w:t>
            </w:r>
          </w:p>
        </w:tc>
      </w:tr>
      <w:tr w14:paraId="45F3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6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“智控翱翔者”——低空飞行器辅助驾驶系统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张思齐</w:t>
            </w:r>
          </w:p>
        </w:tc>
      </w:tr>
      <w:tr w14:paraId="2DE7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“innohub”工业仿真云托管平台——定制化方案赋能产学研一体化发展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颜思宇</w:t>
            </w:r>
          </w:p>
        </w:tc>
      </w:tr>
      <w:tr w14:paraId="68DA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猎弧者-低压配电系统中电弧故障保护装置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苏焱鸿</w:t>
            </w:r>
          </w:p>
        </w:tc>
      </w:tr>
      <w:tr w14:paraId="73FA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智赋矿山——有色金属选矿装备研发领航者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屈明伟</w:t>
            </w:r>
          </w:p>
        </w:tc>
      </w:tr>
      <w:tr w14:paraId="7273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“破妄金眸” ——长距毫米波/光电智能融合系统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中国人民解放军国防科技大学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冯炫棱</w:t>
            </w:r>
          </w:p>
        </w:tc>
      </w:tr>
      <w:tr w14:paraId="28D0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“声译无界”——智能手语交流手套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尹时杰</w:t>
            </w:r>
          </w:p>
        </w:tc>
      </w:tr>
      <w:tr w14:paraId="40F6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防微杜渐-三维一体无接触式大型仓储巡检领跑者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周杰洋</w:t>
            </w:r>
          </w:p>
        </w:tc>
      </w:tr>
      <w:tr w14:paraId="7015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潮汐之音——智慧焦虑诊疗的革新者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宦正航</w:t>
            </w:r>
          </w:p>
        </w:tc>
      </w:tr>
      <w:tr w14:paraId="0B23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无疾膏——宠物特异性免疫力的护城河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唐艺彤</w:t>
            </w:r>
          </w:p>
        </w:tc>
      </w:tr>
      <w:tr w14:paraId="7526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微纳医疗—川芎嗪纳米粒靶向治疗妊娠高血压开创者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杨瑾</w:t>
            </w:r>
          </w:p>
        </w:tc>
      </w:tr>
      <w:tr w14:paraId="541E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抗癌之光——一种新型黑色素瘤光敏剂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孙乐颖</w:t>
            </w:r>
          </w:p>
        </w:tc>
      </w:tr>
      <w:tr w14:paraId="2153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8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树功“栗”业 ——超能“栗”推动山区乡村振兴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刘兴慧</w:t>
            </w:r>
          </w:p>
        </w:tc>
      </w:tr>
      <w:tr w14:paraId="71A7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B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“核”力推动精准诊断呼吸道疾病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李嘉璇</w:t>
            </w:r>
          </w:p>
        </w:tc>
      </w:tr>
      <w:tr w14:paraId="280A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D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1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新型抗菌肽的发明及抗菌材料的研制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</w:tr>
      <w:tr w14:paraId="55EA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乌癣康--湘西特色乌桕抑菌剂研发与产品应用领跑者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王扬</w:t>
            </w:r>
          </w:p>
        </w:tc>
      </w:tr>
      <w:tr w14:paraId="33BF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绿源康禽——国内首创南岳山区绿色植物调制饲料饲喂家禽技术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吴闰涛</w:t>
            </w:r>
          </w:p>
        </w:tc>
      </w:tr>
      <w:tr w14:paraId="1042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稻禾计划—水稻抗线方案的创新者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8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匡新宇</w:t>
            </w:r>
          </w:p>
        </w:tc>
      </w:tr>
      <w:tr w14:paraId="22EB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“食安神针”——一种便携式食品安全检测技术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</w:tr>
    </w:tbl>
    <w:p w14:paraId="636B4661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WM1NjgzNGQ4NTVkY2UzNjRjNzlhYjM0NmVhZDIifQ=="/>
  </w:docVars>
  <w:rsids>
    <w:rsidRoot w:val="619F4748"/>
    <w:rsid w:val="0F6251CC"/>
    <w:rsid w:val="18604564"/>
    <w:rsid w:val="2AEB08D9"/>
    <w:rsid w:val="4F5F526E"/>
    <w:rsid w:val="4FD45E6C"/>
    <w:rsid w:val="5BFD2097"/>
    <w:rsid w:val="5CBC65AF"/>
    <w:rsid w:val="619F4748"/>
    <w:rsid w:val="7011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912</Characters>
  <Lines>0</Lines>
  <Paragraphs>0</Paragraphs>
  <TotalTime>0</TotalTime>
  <ScaleCrop>false</ScaleCrop>
  <LinksUpToDate>false</LinksUpToDate>
  <CharactersWithSpaces>915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2024-09-09T08:09:00Z</dcterms:created>
  <dc:creator>Mandosbor</dc:creator>
  <cp:lastModifiedBy>Mandosbor</cp:lastModifiedBy>
  <dcterms:modified xsi:type="dcterms:W3CDTF">2024-09-09T09:12:47Z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87DF0FF7838A4A3A93B67BFAEC3C396F_11</vt:lpwstr>
  </property>
</Properties>
</file>