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spacing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eastAsia="zh-CN"/>
        </w:rPr>
        <w:t>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</w:rPr>
        <w:t>大事项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eastAsia="zh-CN"/>
        </w:rPr>
        <w:t>变更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Spec="center" w:tblpY="711"/>
        <w:tblOverlap w:val="never"/>
        <w:tblW w:w="560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574"/>
        <w:gridCol w:w="2850"/>
        <w:gridCol w:w="2201"/>
        <w:gridCol w:w="2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7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4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2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变更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  <w:jc w:val="center"/>
        </w:trPr>
        <w:tc>
          <w:tcPr>
            <w:tcW w:w="3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2020GK4034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柔性LTPS-TFT AMOLED显示聚酰亚胺基板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材料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株洲时代华昇新材料技术有限公司</w:t>
            </w:r>
          </w:p>
        </w:tc>
        <w:tc>
          <w:tcPr>
            <w:tcW w:w="1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执行期从2020年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日-2022年12月31日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延长至2023年12月31日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  <w:jc w:val="center"/>
        </w:trPr>
        <w:tc>
          <w:tcPr>
            <w:tcW w:w="3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2020GK2008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“区块链+政务大数据”关键技术研究与示范应用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湖南智慧政务区块链科技有限公司</w:t>
            </w:r>
          </w:p>
        </w:tc>
        <w:tc>
          <w:tcPr>
            <w:tcW w:w="1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执行期从2020年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日-2022年12月31日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延长至2023年12月31日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  <w:jc w:val="center"/>
        </w:trPr>
        <w:tc>
          <w:tcPr>
            <w:tcW w:w="37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2020GK2064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基于Micro-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LED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显示阵列高亮度、低功耗显示技术攻关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长沙湘计海盾科技有限公司</w:t>
            </w:r>
          </w:p>
        </w:tc>
        <w:tc>
          <w:tcPr>
            <w:tcW w:w="12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执行期从2020年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日-2022年12月31日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延长至2023年12月31日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>2020GK4007</w:t>
            </w:r>
          </w:p>
        </w:tc>
        <w:tc>
          <w:tcPr>
            <w:tcW w:w="1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四通道高速高分辨率模数转换芯片国产化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长沙泰科阳微电子有限公司</w:t>
            </w:r>
          </w:p>
        </w:tc>
        <w:tc>
          <w:tcPr>
            <w:tcW w:w="1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执行期从2020年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日-2022年12月31日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延长至2023年12月31日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2021GK4028</w:t>
            </w:r>
          </w:p>
        </w:tc>
        <w:tc>
          <w:tcPr>
            <w:tcW w:w="1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高功率激光切割机开发及其产业化</w:t>
            </w:r>
          </w:p>
        </w:tc>
        <w:tc>
          <w:tcPr>
            <w:tcW w:w="111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湖南大族智能装备有限公司</w:t>
            </w:r>
          </w:p>
        </w:tc>
        <w:tc>
          <w:tcPr>
            <w:tcW w:w="125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项目负责人由陈焱变更为蔡建平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/>
        </w:rPr>
      </w:pPr>
    </w:p>
    <w:sectPr>
      <w:type w:val="continuous"/>
      <w:pgSz w:w="11906" w:h="16838"/>
      <w:pgMar w:top="1440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60981"/>
    <w:rsid w:val="00A15DCF"/>
    <w:rsid w:val="05760981"/>
    <w:rsid w:val="0CED3FE8"/>
    <w:rsid w:val="1FF34003"/>
    <w:rsid w:val="21C90BC6"/>
    <w:rsid w:val="2674502B"/>
    <w:rsid w:val="2CDB6324"/>
    <w:rsid w:val="38AD5420"/>
    <w:rsid w:val="3BFBF664"/>
    <w:rsid w:val="3D416FC3"/>
    <w:rsid w:val="476A2177"/>
    <w:rsid w:val="50DC25B1"/>
    <w:rsid w:val="54483B21"/>
    <w:rsid w:val="597A7158"/>
    <w:rsid w:val="5D9EB68F"/>
    <w:rsid w:val="5EE6B3A8"/>
    <w:rsid w:val="601C71EE"/>
    <w:rsid w:val="6697643C"/>
    <w:rsid w:val="6CBBDE8D"/>
    <w:rsid w:val="6FBB4356"/>
    <w:rsid w:val="732EFA67"/>
    <w:rsid w:val="74FE00DA"/>
    <w:rsid w:val="760223B7"/>
    <w:rsid w:val="77F7427A"/>
    <w:rsid w:val="77FF3443"/>
    <w:rsid w:val="7CBEFAB8"/>
    <w:rsid w:val="7FF937CF"/>
    <w:rsid w:val="7FFAA77A"/>
    <w:rsid w:val="A7D52934"/>
    <w:rsid w:val="B3FF87F7"/>
    <w:rsid w:val="BAFB9C63"/>
    <w:rsid w:val="CEDF9222"/>
    <w:rsid w:val="DFF33E6D"/>
    <w:rsid w:val="DFFBCF7C"/>
    <w:rsid w:val="EFBF7248"/>
    <w:rsid w:val="F5D3D23D"/>
    <w:rsid w:val="F7ECD3EE"/>
    <w:rsid w:val="FFE55F74"/>
    <w:rsid w:val="FFF7CA21"/>
    <w:rsid w:val="FF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427</Characters>
  <Lines>0</Lines>
  <Paragraphs>0</Paragraphs>
  <TotalTime>21</TotalTime>
  <ScaleCrop>false</ScaleCrop>
  <LinksUpToDate>false</LinksUpToDate>
  <CharactersWithSpaces>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2021-05-26T22:46:00Z</dcterms:created>
  <dc:creator>吕峥</dc:creator>
  <cp:lastModifiedBy>依旧＆拼搏</cp:lastModifiedBy>
  <cp:lastPrinted>2023-01-12T11:25:00Z</cp:lastPrinted>
  <dcterms:modified xsi:type="dcterms:W3CDTF">2023-01-11T03:32:12Z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6597C271CD1640568D188813B1D25F16</vt:lpwstr>
  </property>
</Properties>
</file>