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56AF" w14:textId="77777777" w:rsidR="00015E9E" w:rsidRDefault="00015E9E" w:rsidP="00015E9E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2C1B3564" w14:textId="77777777" w:rsidR="00015E9E" w:rsidRDefault="00015E9E" w:rsidP="00015E9E">
      <w:pPr>
        <w:pStyle w:val="BodyText"/>
        <w:rPr>
          <w:rFonts w:hint="eastAsia"/>
        </w:rPr>
      </w:pPr>
    </w:p>
    <w:p w14:paraId="2ADC118D" w14:textId="77777777" w:rsidR="00015E9E" w:rsidRDefault="00015E9E" w:rsidP="00015E9E">
      <w:pPr>
        <w:spacing w:line="56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湖南省科普（含青少年科技教育）基地评价结果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2"/>
        <w:gridCol w:w="2850"/>
        <w:gridCol w:w="2084"/>
        <w:gridCol w:w="2987"/>
        <w:gridCol w:w="1822"/>
        <w:gridCol w:w="1814"/>
        <w:gridCol w:w="744"/>
        <w:gridCol w:w="1368"/>
      </w:tblGrid>
      <w:tr w:rsidR="00015E9E" w14:paraId="3A0E24E3" w14:textId="77777777" w:rsidTr="00A02C2A">
        <w:trPr>
          <w:trHeight w:val="540"/>
          <w:tblHeader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07F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176D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基地名称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C83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规范基地名称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6D2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依托单位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61D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认定时间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6EFD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基地类型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AFB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市州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4BB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评价结果</w:t>
            </w:r>
          </w:p>
        </w:tc>
      </w:tr>
      <w:tr w:rsidR="00015E9E" w14:paraId="5A6605BB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F2E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6AF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张家界世界地质公园博物馆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CB13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张家界世界地质公园湖南省科普基地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68C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湖南日丰投资有限责任公司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3D5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A67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131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张家界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874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68D3B92E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C27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CF1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湖南省科技馆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248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湖南省科技馆湖南省科普基地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4F5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湖南省科学技术馆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0D56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8B23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500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319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7973D65B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FF5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859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岳阳市科技馆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FD06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岳阳市科技馆湖南省科普基地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553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岳阳市科学技术协会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F4B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02D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394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B7E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与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依托单位一致，合并后备案</w:t>
            </w:r>
          </w:p>
        </w:tc>
      </w:tr>
      <w:tr w:rsidR="00015E9E" w14:paraId="72B70F80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5F2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9CB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先进轨道交通科普基地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AC7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先进轨道交通湖南省科普基地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FE1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中南大学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B70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8744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1DC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792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5E8DC7AD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8EE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C88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湖南铁路科技职院展示馆科普基地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194B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铁路展示湖南省科普基地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3411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湖南铁路科技职业技术学院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FEE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8F5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836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株洲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B46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43F8FB5B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1AE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EEB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中南大学人体形态学科技馆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409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人体形态学湖南省科普基地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AB5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中南大学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F0F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257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A3C5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8D3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7BA73C9D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B39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7AE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茶叶科学技术普及场馆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ED3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茶叶科学技术湖南省科普基地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8BF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湖南省茶业集团股份有限公司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D68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6CC2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6B8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248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017CEA34" w14:textId="77777777" w:rsidTr="00A02C2A">
        <w:trPr>
          <w:trHeight w:val="487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D5BD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9AE1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湖南蚕桑科普基地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941F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蚕桑湖南省科普基地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5EE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湖南省蚕桑科学研究所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C2E5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8D7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90C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C030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72A61CFB" w14:textId="77777777" w:rsidTr="00A02C2A">
        <w:trPr>
          <w:trHeight w:val="562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8B6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F4C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太阳能科技馆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961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pacing w:val="-11"/>
                <w:kern w:val="0"/>
                <w:sz w:val="22"/>
                <w:szCs w:val="22"/>
                <w:lang w:bidi="ar"/>
              </w:rPr>
              <w:t>太阳能湖南省科普基地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3776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湖南理工职业技术学院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86D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8B5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C936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8CA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18F226D2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CC3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E7C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安江农校纪念园科普基地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5A5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安江农校纪念园湖南省科普基地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D42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怀化职业技术学院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DD5B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DF7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EBC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怀化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8AA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523E4624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8021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B78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湄江国家地质公园科普基地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145A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湄江国家地质公园湖南省科普基地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02F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涟源市湄江风景区管理处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275A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221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FD9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娄底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00D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671B3AB9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5A25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374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常德市科技馆科普基地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F7DC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常德市科技馆湖南省科普基地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A079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常德市科学技术馆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688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C4C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056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A38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2964F95D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AC6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425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核技术在农业中的应用科普基地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889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核技术应用湖南省科普基地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488B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湖南省核农学与航天育种研究所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53A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2E0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556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07B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5375E3EE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F297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B64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湖南酒埠江国家地质公园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335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酒埠江国家地质公园湖南省科普基地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1B8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湖南酒埠江国家地质公园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914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0BB8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7A5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株洲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344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33F32F84" w14:textId="77777777" w:rsidTr="00A02C2A">
        <w:trPr>
          <w:trHeight w:val="81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14A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1EE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岳阳市科技馆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8461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30A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岳阳市科学技术协会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CE4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DA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pacing w:val="-11"/>
                <w:kern w:val="0"/>
                <w:sz w:val="22"/>
                <w:szCs w:val="22"/>
                <w:lang w:bidi="ar"/>
              </w:rPr>
              <w:t>青少年科技教育基地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D6F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DDB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与</w:t>
            </w:r>
            <w:r>
              <w:rPr>
                <w:rFonts w:ascii="Times New Roman" w:eastAsia="仿宋_GB2312" w:hAnsi="Times New Roman" w:cs="仿宋_GB2312" w:hint="eastAsia"/>
                <w:color w:val="000000"/>
                <w:spacing w:val="-11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 w:cs="仿宋_GB2312" w:hint="eastAsia"/>
                <w:color w:val="000000"/>
                <w:spacing w:val="-11"/>
                <w:kern w:val="0"/>
                <w:sz w:val="22"/>
                <w:szCs w:val="22"/>
                <w:lang w:bidi="ar"/>
              </w:rPr>
              <w:t>依托单位一致，合并，取消青少年科技教育基地</w:t>
            </w:r>
          </w:p>
        </w:tc>
      </w:tr>
      <w:tr w:rsidR="00015E9E" w14:paraId="609D1A08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B9F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F87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津市市博物馆科普教育示范基地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E9B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津市市博物馆湖南省科普基地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F98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津市市博物馆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A1E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717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6AC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229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5FCE6023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90E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D7C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湖南（张家界）航空科普基地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2D6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航空湖南省科普基地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1BE6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张家界航空工业职业技术学院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391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8EE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C123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张家界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5B9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3B4B1096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113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FE6B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湖南（张家界）防震减灾科普基地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2A06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防震减灾湖南省科普基地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0191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张家界地震台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F251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348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0AD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张家界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EEF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68B6C1F2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0D5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2A4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湖南张家界市（中国）大鲵生物科技馆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D82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大鲵湖南省科普基地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2B0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张家界（中国）金驰大鲵生物科技有限公司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E4D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C76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352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张家界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03F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4F0B3686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629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0AF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益阳市青少年气象科普教育基地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393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青少年气象湖南省科普基地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D55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益阳市气象学会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5D8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69A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FA15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益阳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E10E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24B3B37D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8CE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FB5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湖南（永州）地质科普基地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23D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地质湖南省科普基地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532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湖南省地质矿产勘查开发局四</w:t>
            </w:r>
            <w:r>
              <w:rPr>
                <w:rStyle w:val="font61"/>
                <w:rFonts w:ascii="Times New Roman" w:eastAsia="仿宋_GB2312" w:hAnsi="Times New Roman" w:cs="仿宋_GB2312"/>
                <w:lang w:bidi="ar"/>
              </w:rPr>
              <w:t>〇</w:t>
            </w:r>
            <w:r>
              <w:rPr>
                <w:rStyle w:val="font51"/>
                <w:lang w:bidi="ar"/>
              </w:rPr>
              <w:t>九队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08F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A0A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237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永州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D8A6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6F057E9A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97F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3C4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湖南图书馆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E75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知识普及湖南省科普基地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6D4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湖南图书馆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AAE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BB6B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417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11D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与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依托单位一致，合并后备案</w:t>
            </w:r>
          </w:p>
        </w:tc>
      </w:tr>
      <w:tr w:rsidR="00015E9E" w14:paraId="213BC178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C79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D5A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环境保护与教育科普基地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A2DB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环境保护与教育湖南省科普基地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E5F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长沙环境保护职业技术学院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D5E6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BD8C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528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134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171F48F7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EC4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A89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怀化医学高等专科学校人体科学馆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EDF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湖南医药学院人体科学馆湖南省科普基地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FF2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湖南医药学院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E81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B7B7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586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怀化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EDD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2517C8AC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DDB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488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湖南（宁乡）炭河里青铜科普基地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A8A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炭河里青铜展示与保护湖南省科普基地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BB9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宁乡县炭河里遗址管理处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089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4AF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E15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0555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7378FF62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A39F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82A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长沙规划展示馆科普基地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320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长沙规划展示馆湖南省科普基地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564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长沙规划展示馆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389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AFE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4A9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720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4074B601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A3D1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5F70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湖南（长沙）空气净化科普基地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2A9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空气净化湖南省科普基地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EB4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长沙标朗住工科技有限公司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001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612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0DD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160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64D63241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1C6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85A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湖南动物保护科普基地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BA5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动物保护湖南省科普基地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EDD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长沙生态动物园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923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1F2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3F1B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7CA51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6527CE7E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CBB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1F1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湖南（株洲）轨道交通及先进材料技术科普基地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BBFF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湖南（株洲）轨道交通及先进材料技术湖南省科普基地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8EC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EBB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DF5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A22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株洲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112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2E626B96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97C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BB1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湖南省科技信息研究所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9B52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科技信息创新与传播湖南省科普基地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86C4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湖南省科技信息研究所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572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7DA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85D3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F5F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0DB1E8B1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255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8DB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株洲市地杰现代果树生态示范园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420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现代果树生态示范湖南省科普基地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70E5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株洲市地杰现代农业有限责任公司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E181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073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BEA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株洲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64DC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747E4168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804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038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湖南（郴州）青少年校外活动科普基地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177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青少年校外活动湖南省科普基地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B83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郴州市四清湖青少年校外活动基地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338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0EE5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AA4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郴州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D08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223B4116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0159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9F1F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湖南（沅陵）借母溪生物多样性科普基地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5B7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借母溪生物多样性湖南省科普基地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B4E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湖南借母溪国家级自然保护区管理局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3D9F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E9C5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C93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怀化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166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7CAB393C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A52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EA4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中国科学院桃源农业生态试验站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FA6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桃源农业生态试验湖南省科普基地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618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中科院亚热带农业生态研究所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CB5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AB2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322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1D9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与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依托单位一致，合并后备案</w:t>
            </w:r>
          </w:p>
        </w:tc>
      </w:tr>
      <w:tr w:rsidR="00015E9E" w14:paraId="468BA608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B2C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A391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湖南省中医药科普基地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DA3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湖南省中医药湖南省科普基地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C9F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湖南省中医药研究院文献所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7EB9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E34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2C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D5A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1B2CA2FD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D563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AAD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湖南（株洲）育红小学科普基地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FE8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青少年科技教育（育红）湖南省科普基地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2CE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株洲县育红小学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974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2DD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BA5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株洲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98E8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0E299260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794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9BF6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益阳市林科所百竹园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0B7E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竹湖南省科普基地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BD9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益阳市林科所百竹园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A3C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EB85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青少年科技教育基地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1E4C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益阳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68C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6CD5A4DD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33A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8D0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湖南（怀化）茶文化科普基地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1D5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茶文化湖南省科普基地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001A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怀化华汉茶业有限公司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CFB6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6E2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F8E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怀化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E0F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67B3BC60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A34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B15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龙山县里耶古城</w:t>
            </w:r>
            <w:r>
              <w:rPr>
                <w:rStyle w:val="font101"/>
                <w:rFonts w:eastAsia="仿宋_GB2312" w:cs="仿宋_GB2312" w:hint="eastAsia"/>
                <w:lang w:bidi="ar"/>
              </w:rPr>
              <w:t>(</w:t>
            </w:r>
            <w:r>
              <w:rPr>
                <w:rStyle w:val="font51"/>
                <w:lang w:bidi="ar"/>
              </w:rPr>
              <w:t>秦简</w:t>
            </w:r>
            <w:r>
              <w:rPr>
                <w:rStyle w:val="font101"/>
                <w:rFonts w:eastAsia="仿宋_GB2312" w:cs="仿宋_GB2312" w:hint="eastAsia"/>
                <w:lang w:bidi="ar"/>
              </w:rPr>
              <w:t>)</w:t>
            </w:r>
            <w:r>
              <w:rPr>
                <w:rStyle w:val="font51"/>
                <w:lang w:bidi="ar"/>
              </w:rPr>
              <w:t>博物馆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023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里耶古城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秦简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博物馆湖南省科普基地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C6E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龙山县里耶古城</w:t>
            </w:r>
            <w:r>
              <w:rPr>
                <w:rStyle w:val="font101"/>
                <w:rFonts w:eastAsia="仿宋_GB2312" w:cs="仿宋_GB2312" w:hint="eastAsia"/>
                <w:lang w:bidi="ar"/>
              </w:rPr>
              <w:t>(</w:t>
            </w:r>
            <w:r>
              <w:rPr>
                <w:rStyle w:val="font51"/>
                <w:lang w:bidi="ar"/>
              </w:rPr>
              <w:t>秦简</w:t>
            </w:r>
            <w:r>
              <w:rPr>
                <w:rStyle w:val="font101"/>
                <w:rFonts w:eastAsia="仿宋_GB2312" w:cs="仿宋_GB2312" w:hint="eastAsia"/>
                <w:lang w:bidi="ar"/>
              </w:rPr>
              <w:t>)</w:t>
            </w:r>
            <w:r>
              <w:rPr>
                <w:rStyle w:val="font51"/>
                <w:lang w:bidi="ar"/>
              </w:rPr>
              <w:t>博物馆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D89D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F0B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A71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湘西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5C4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643E0101" w14:textId="77777777" w:rsidTr="00A02C2A">
        <w:trPr>
          <w:trHeight w:val="81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971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8D5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中科院长沙农业现代化所桃源生态农业试验站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56AB7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C5D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中科院亚热带农业生态研究所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E7B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B8D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青少年科技教育基地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DE8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147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与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依托单位一致，合并，取消青少年科技教育基地</w:t>
            </w:r>
          </w:p>
        </w:tc>
      </w:tr>
      <w:tr w:rsidR="00015E9E" w14:paraId="37A944E4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732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9FA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Style w:val="font51"/>
                <w:lang w:bidi="ar"/>
              </w:rPr>
              <w:t>城市矿产</w:t>
            </w:r>
            <w:r>
              <w:rPr>
                <w:rStyle w:val="font101"/>
                <w:rFonts w:eastAsia="仿宋_GB2312" w:cs="仿宋_GB2312" w:hint="eastAsia"/>
                <w:lang w:bidi="ar"/>
              </w:rPr>
              <w:t>”</w:t>
            </w:r>
            <w:r>
              <w:rPr>
                <w:rStyle w:val="font51"/>
                <w:lang w:bidi="ar"/>
              </w:rPr>
              <w:t>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50A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“城市矿产</w:t>
            </w:r>
            <w:r>
              <w:rPr>
                <w:rStyle w:val="font101"/>
                <w:rFonts w:eastAsia="仿宋_GB2312" w:cs="仿宋_GB2312" w:hint="eastAsia"/>
                <w:lang w:bidi="ar"/>
              </w:rPr>
              <w:t>”</w:t>
            </w:r>
            <w:r>
              <w:rPr>
                <w:rStyle w:val="font61"/>
                <w:rFonts w:ascii="Times New Roman" w:eastAsia="仿宋_GB2312" w:hAnsi="Times New Roman" w:cs="仿宋_GB2312"/>
                <w:lang w:bidi="ar"/>
              </w:rPr>
              <w:t>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790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湖南万容科技股份有限公司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D14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01B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4F9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C92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5610391D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BE5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BFF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湖南省优质果茶良种繁育场（百果园）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C39F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优质果茶良种繁育湖南省科普基地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FE1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湖南省农作物种质资源保护与良种繁育中心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A32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FCA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89B4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5E4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4241E35F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BED8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D4F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pacing w:val="-11"/>
                <w:kern w:val="0"/>
                <w:sz w:val="22"/>
                <w:szCs w:val="22"/>
                <w:lang w:bidi="ar"/>
              </w:rPr>
              <w:t>国家超级计算长沙中心科普基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024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超级计算湖南省科普基地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711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湖南大学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8D05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173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2D4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2BF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59A70335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8D4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A78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湘潭盘龙大观园科普基地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90B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生态农业湖南省科普基地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DE0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湘潭盘龙生态农业示范园有限公司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893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A2B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FC06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610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3648E229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E9A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D75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韶山非物质文化遗产博览园科普基地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90C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韶山非物质文化遗产湖南省科普基地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4EA7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韶山圣地旅游开发有限公司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CE5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04D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93C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74E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34351BC1" w14:textId="77777777" w:rsidTr="00A02C2A">
        <w:trPr>
          <w:trHeight w:val="81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137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7F0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肿瘤防治科普基地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D022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A91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湖南省肿瘤医院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408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5F6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5B7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6FA8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pacing w:val="-11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Times New Roman" w:eastAsia="仿宋_GB2312" w:hAnsi="Times New Roman" w:cs="仿宋_GB2312" w:hint="eastAsia"/>
                <w:color w:val="000000"/>
                <w:spacing w:val="-11"/>
                <w:kern w:val="0"/>
                <w:sz w:val="22"/>
                <w:szCs w:val="22"/>
                <w:lang w:bidi="ar"/>
              </w:rPr>
              <w:t>年重新备案，取消，以新备案为准</w:t>
            </w:r>
          </w:p>
        </w:tc>
      </w:tr>
      <w:tr w:rsidR="00015E9E" w14:paraId="4B04F353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7C5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50B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石门县博物馆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F87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石门县博物馆湖南省科普基地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7C19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石门县博物馆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043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9E1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9034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E7A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28AD9432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8D6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8382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郴州市南岭植物园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0F8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南岭植物园湖南省科普基地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476D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梆州市南岭植物园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7E5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2CA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A0B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郴州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601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649286B8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185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4A5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岳阳职业技术学院人体生命科技馆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020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岳阳职业技术学院人体生命科技馆湖南省科普基地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D35A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岳阳职业技术学院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596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CF8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CCD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8F3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7C2C2310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2FF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D88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湖南（张家界）山谷休闲农业科普基地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2C3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山谷休闲农业湖南省科普基地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729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张家界禾田居生态农业开发有限公司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C6D5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667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FF3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张家界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34E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30934CD7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1B2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178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湖南省南县一中校园科普基地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B17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湖南省南县第一中学湖南省科普基地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EB6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湖南省南县第一中学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332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E7C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DF9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益阳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67F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66481762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B35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E54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湖南莽山国家自然保护区莽山自然博物馆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920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莽山国家自然保护区湖南省科普基地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3FE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湖南莽山国家级自然保护区管理局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41D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875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B00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郴州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D9B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5B77164B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013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AD2F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桂东县青少年校外活动中心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F1A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青少年校外活动湖南省科普基地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3AD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桂东县青少年校外活动中心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973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87F7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A13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郴州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BA28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6EAE0ECD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F302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6FF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东江湖奇石馆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ABA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东江湖奇石馆湖南省科普基地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053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资兴真龙奇石展览有限公司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8C2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0F0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95B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郴州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CE2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7841633D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BDB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F1D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湖南宝山国家矿山公园科普基地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F04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宝山国家矿山公园湖南省科普基地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9090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湖南宝山有色金属矿业有限责任公司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D3D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FD8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9DC8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郴州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E117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2ED37D1B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906E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AD3E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宜章县第一中学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858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宜章县第一中学湖南省科普基地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98B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宜章县第一中学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6F3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3B9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青少年科技教育基地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B75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郴州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7A3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1B99C75B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53D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35F0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湖南师范大学资源环境科学学院地理科学教育基地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65A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地理科学湖南省科普基地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29D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D2F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B1B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6F3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26E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6D6F7E90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AF5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BEA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湖南省中医药高等专科学校生命科学及中医药知识科普基地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A27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生命科学及中医药知识湖南省科普基地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D05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湖南省中医药高等专科学校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EE3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5D40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E9C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株洲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846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5D362C46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47C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AC0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通道侗族自治县科普教育创新示范基地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89B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通道侗族自治县第一完全小学湖南省科普基地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376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通道侗族自治县第一完全小学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A4E7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11D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255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怀化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87D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725C1F14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D60F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581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污水处理科普基地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5910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污水处理湖南省科普基地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302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湖南先导洋湖再生水有限公司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59B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F21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14B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07A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0BF7A484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2FC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079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永州市林业科学研究所科普基地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160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林业科学湖南省科普基地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193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永州市林业科学研究所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003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1392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BC5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永州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700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09F9A3FB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20B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C2C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湘潭市青少年宫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6CF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湘潭市青少年宫湖南省科普基地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D79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湘潭市青少年宫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77FB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653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4DA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6CA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43188BB2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8F1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1C34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湖南平江石牛寨国家地质公园科普基地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C8B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石牛寨国家地质公园湖南省科普基地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EDF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湖南平江石牛寨国家地质公园管理处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F583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883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E70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54A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53D554CB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FD4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C5C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怀化市森林生态科普博览园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A9C2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森林生态湖南省科普基地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A8D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怀化市林业科学研究所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296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09B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AD0D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怀化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227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3396B4A9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C05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C11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武陵山生物科学科普基地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B11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武陵山生物科学湖南省科普基地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D29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C1C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AE6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BD5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湘西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A75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备案</w:t>
            </w:r>
          </w:p>
        </w:tc>
      </w:tr>
      <w:tr w:rsidR="00015E9E" w14:paraId="097CECCE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7B2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829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湖南（株洲）斯凯无人机科普基地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DB3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斯凯无人机湖南省科普基地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B85F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湖南斯凯航空科技股份有限公司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ED6D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4602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898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株洲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E570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7C5CAEA8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3EB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3FA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湘潭高新技术产业开发区火炬学校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106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湘潭市岳塘区火炬学校湖南省科普基地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18F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湘潭市岳塘区火炬学校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714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D88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8DE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CA0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67E6CE75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58B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58A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湖南（中方）农耕文化体验教育科普基地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BA2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农耕文化湖南省科普基地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994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中方县山丹丹农业综合开发有限公司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FF3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240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A66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怀化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3043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15308722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5C2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5BD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岳阳市气象科普基地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E79B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岳阳市气象湖南省科普基地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D63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岳阳市气象局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D8E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ABC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9D2A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3D5D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5F1FD1AE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E2E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1FD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湖南省陶瓷研究所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55B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陶瓷湖南省科普基地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956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湖南省陶瓷研究所有限公司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E87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97B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829F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株洲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A99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6017F8AE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F98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401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湖南（湘潭）规划展示科普基地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142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湘潭市规划展示馆湖南省科普基地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3B0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湘潭市规划展示馆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E54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23C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2246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C72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649B4EE8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C190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A2E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艾肯梦想城儿童职业体验馆科普基地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DE90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儿童职业体验湖南省科普基地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0C60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常德艾肯梦想城教育咨询服务有限公司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94E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D2C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4E6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95E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705ED31F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01C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36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德人牧业奶牛科普基地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D645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德人牧业奶牛湖南省科普基地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E3D1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湖南德人牧业科技有限公司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322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4AA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AB6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B4F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69E4B0E5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4E5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1FA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湖南（益阳）现代农业嘉年华科普基地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C89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现代农业湖南省科普基地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927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益阳市嘉益农业科技发展有限公司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9714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F51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E2C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益阳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C6B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092E5697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224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A70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湖南（益阳）生态健康袜体验科普基地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CD8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生态健康袜体验湖南省科普基地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666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湖南莎丽袜业股份有限公司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F330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355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FB0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益阳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962C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1AE81743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957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531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苗族文化科普基地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920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苗族文化湖南省科普基地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A7C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凤凰县山江苗族博物馆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4E9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2D3C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E90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湘西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C83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08110FEE" w14:textId="77777777" w:rsidTr="00A02C2A">
        <w:trPr>
          <w:trHeight w:val="57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1360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E92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Style w:val="font51"/>
                <w:lang w:bidi="ar"/>
              </w:rPr>
              <w:t>现场救护</w:t>
            </w:r>
            <w:r>
              <w:rPr>
                <w:rStyle w:val="font101"/>
                <w:rFonts w:eastAsia="仿宋_GB2312" w:cs="仿宋_GB2312" w:hint="eastAsia"/>
                <w:lang w:bidi="ar"/>
              </w:rPr>
              <w:t>—</w:t>
            </w:r>
            <w:r>
              <w:rPr>
                <w:rStyle w:val="font51"/>
                <w:lang w:bidi="ar"/>
              </w:rPr>
              <w:t>第一目击者行动</w:t>
            </w:r>
            <w:r>
              <w:rPr>
                <w:rStyle w:val="font101"/>
                <w:rFonts w:eastAsia="仿宋_GB2312" w:cs="仿宋_GB2312" w:hint="eastAsia"/>
                <w:lang w:bidi="ar"/>
              </w:rPr>
              <w:t>”</w:t>
            </w:r>
            <w:r>
              <w:rPr>
                <w:rStyle w:val="font51"/>
                <w:lang w:bidi="ar"/>
              </w:rPr>
              <w:t>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A75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Style w:val="font61"/>
                <w:rFonts w:ascii="Times New Roman" w:eastAsia="仿宋_GB2312" w:hAnsi="Times New Roman" w:cs="仿宋_GB2312"/>
                <w:lang w:bidi="ar"/>
              </w:rPr>
              <w:t>现场救护</w:t>
            </w:r>
            <w:r>
              <w:rPr>
                <w:rStyle w:val="font101"/>
                <w:rFonts w:eastAsia="仿宋_GB2312" w:cs="仿宋_GB2312" w:hint="eastAsia"/>
                <w:lang w:bidi="ar"/>
              </w:rPr>
              <w:t>—</w:t>
            </w:r>
            <w:r>
              <w:rPr>
                <w:rStyle w:val="font61"/>
                <w:rFonts w:ascii="Times New Roman" w:eastAsia="仿宋_GB2312" w:hAnsi="Times New Roman" w:cs="仿宋_GB2312"/>
                <w:lang w:bidi="ar"/>
              </w:rPr>
              <w:t>第一目击者行动</w:t>
            </w:r>
            <w:r>
              <w:rPr>
                <w:rStyle w:val="font101"/>
                <w:rFonts w:eastAsia="仿宋_GB2312" w:cs="仿宋_GB2312" w:hint="eastAsia"/>
                <w:lang w:bidi="ar"/>
              </w:rPr>
              <w:t>”</w:t>
            </w:r>
            <w:r>
              <w:rPr>
                <w:rStyle w:val="font61"/>
                <w:rFonts w:ascii="Times New Roman" w:eastAsia="仿宋_GB2312" w:hAnsi="Times New Roman" w:cs="仿宋_GB2312"/>
                <w:lang w:bidi="ar"/>
              </w:rPr>
              <w:t>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2ED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湖南省人民医院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A21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C1E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511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1FCE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1EE503E6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CC4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20E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湘潭金侨医院中药材种植加工应用科普基地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241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中药材种植加工应用湖南省科普基地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63B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金侨医院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749C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6EF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E61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7FD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024DF7ED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546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3EE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邵阳医学高等专科学校人体生命科学科普基地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EA45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邵阳医学高等专科学校人体生命科学湖南省科普基地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876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邵阳医学高等专科学校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8CA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FE7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E0D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邵阳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58E3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62E62C12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031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26A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岳阳市中石化长炼科普基地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A03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岳阳市中石化长炼湖南省科普基地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D95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中国石油化工股份有限公司长岭分公司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AE3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16E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A41C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7EE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61C81200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5ABB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85D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湖南省洞庭湖环境保护监测站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E7A6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湖南省洞庭湖环境保护监测站湖南省科普基地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8D3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湖南省洞庭湖环境科学研究院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4C30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BCEA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青少年科技教育基地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729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201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42E770B2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7846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688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湖南（汉寿）奇石博物馆科普基地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9A1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奇石（汉寿）湖南省科普基地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6F0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汉寿县博汉奇石博物馆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47B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AF75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FFB6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D8C9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57F0649B" w14:textId="77777777" w:rsidTr="00A02C2A">
        <w:trPr>
          <w:trHeight w:val="81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2F9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506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生命与资源环境科普基地（常德湖南文理学院）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8739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17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C4F1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2320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94E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5A4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年重新备案，取消，以新备案为准</w:t>
            </w:r>
          </w:p>
        </w:tc>
      </w:tr>
      <w:tr w:rsidR="00015E9E" w14:paraId="628FBDCC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701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FDC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云台山生态茶文化体验科普基地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391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云台山生态茶文化体验湖南省科普基地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29E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湖南省云上茶业有限公司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ACB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662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F48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益阳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E3B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1EDF31D8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29C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9BF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湖南（涟源）玳玳酸橙生态科普基地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644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玳玳酸橙湖南省科普基地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94C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涟源康麓生物科技有限公司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EE8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DFD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77F3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娄底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623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16616C51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F3D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B78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湘西蜡染文化科普基地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AA7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蜡染文化湖南省科普基地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EEC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湘西蜡的世界蜡染有限责任公司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5D21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4E3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903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湘西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47C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3691985D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118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476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湖南师范大学动植物标本馆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3B95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</w:t>
            </w:r>
            <w:r>
              <w:rPr>
                <w:rFonts w:ascii="Times New Roman" w:eastAsia="仿宋_GB2312" w:hAnsi="Times New Roman" w:cs="仿宋_GB2312" w:hint="eastAsia"/>
                <w:color w:val="000000"/>
                <w:spacing w:val="-11"/>
                <w:kern w:val="0"/>
                <w:sz w:val="22"/>
                <w:szCs w:val="22"/>
                <w:lang w:bidi="ar"/>
              </w:rPr>
              <w:t>南师范大学动植物标本馆湖南省科普基地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ECB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湖南师范大学生命科学学院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10B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BCA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青少年科技教育基地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2544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7E3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1A35BB4B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EAD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501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pacing w:val="-11"/>
                <w:kern w:val="0"/>
                <w:sz w:val="22"/>
                <w:szCs w:val="22"/>
                <w:lang w:bidi="ar"/>
              </w:rPr>
              <w:t>湖南（通道）侗锦文化科普基地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234B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侗锦文化湖南省科普基地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061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pacing w:val="-11"/>
                <w:kern w:val="0"/>
                <w:sz w:val="22"/>
                <w:szCs w:val="22"/>
                <w:lang w:bidi="ar"/>
              </w:rPr>
              <w:t>湖南侗脉文化创意发展有限公司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C422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829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021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怀化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16A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07883B03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EFA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D25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湖南（中联重科）工程机械科普基地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E4D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工程机械创新与展示湖南省科普基地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DD6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中联重科股份有限公司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F955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09A5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E123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D963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3FAE1C05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87B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E54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隆平高科关山核心研发科普基地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E82F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隆平高科关山核心研发湖南省科普基地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79E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袁隆平农业高科技股份有限公司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1DD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8E8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96D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3A8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08410060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B08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1F42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湖南诺贝尔摇篮农科素质教育基地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209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诺贝尔摇篮农科素质教育湖南省科普基地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FEB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湖南诺贝尔摇篮农科素质教育基地旅游开发有限责任公司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406C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9DF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09F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29C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14DD3BDC" w14:textId="77777777" w:rsidTr="00A02C2A">
        <w:trPr>
          <w:trHeight w:val="57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10F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55A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隆回县东方红小学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C36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隆回县东方红小学湖南省科普基地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6CD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隆回县东方红小学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118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536D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青少年科技教育基地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060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邵阳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44DE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22ABB4BE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2F8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2284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湖南星怡康健康体验馆科普基地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3A2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健康体验湖南省科普基地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C8C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湖南星怡康健康体检中心有限公司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2F8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3D3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A5F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653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2A04E99B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94B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248E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湖南省茶叶研究所实验茶场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AB4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湖南省茶叶研究所实验茶场湖南省科普基地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997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湖南省茶叶研究所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E3D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5E4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2D6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65B9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013BA11F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9DC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87A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湖南省园艺研究所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FF9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湖南省园艺研究所湖南省科普基地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2F5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湖南省园艺研究所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AF0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E05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青少年科技教育基地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049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8A9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与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依托单位一致，合并后培育</w:t>
            </w:r>
          </w:p>
        </w:tc>
      </w:tr>
      <w:tr w:rsidR="00015E9E" w14:paraId="14324AF2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C2D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25E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蔡伦古法造纸体验馆科普基地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B64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蔡伦古法造纸体验馆湖南省科普基地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E96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耒阳市蔡伦纪念馆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3214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B39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083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CCF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4E2462EC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DB4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8B4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湖南（新田）中药科普基地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A3D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中药湖南省科普基地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5DE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新田县民间中医药协会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196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4E4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711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永州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C99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1C35A809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3D2F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639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湖南宇城农业蓝莓生态园科普基地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7C3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蓝莓湖南省科普基地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1F5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湖南省宇城农业科技发展有限公司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88B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DE55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328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娄底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910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1528AA6A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1E7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644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娄底三中科学技术普及基地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9FA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娄底市第三中学湖南省科普基地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95B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娄底市第三中学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759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67A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D2F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娄底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AA21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7DC70114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737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20C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湖南（龙山）乌龙山国家地质公园科普基地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7B9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乌龙山国家地质公园湖南省科普基地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CDF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湖南乌龙山国家地质公园服务局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47E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543D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8426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湘西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601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0B62691A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1501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EEC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长沙市望城区柯柯种植专业合作社蔬菜产业示范园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3EE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柯柯种植湖南省科普基地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EC4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湖南柯柯农艺梦工厂科技股份有限公司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2E53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F3F4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3C4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D73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0BB441D7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BC6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5AF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新材料热工装备科学技术普及基地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A15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新材料热工装备湖南省科普基地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0D2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湖南顶立科技有限公司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7CF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DE5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513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136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412D5B84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812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FA9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双峰县启智科教科普基地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D7A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启智科教湖南省科普基地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4A7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双峰县创客职业培训学校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79E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D31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896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娄底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CD7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4BC60B98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CAD4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0137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高望界自然保护区生态科普基地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8CA6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高望界国家级自然保护区湖南省科普基地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98E0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湖南高望界国家级自然保护区管理局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C71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6C5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F4C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湘西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93A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0B370782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A57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27D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邵阳市北塔区田江乡高撑小学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13C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邵阳市北塔区田江乡高撑小学湖南省科普基地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A27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邵阳市北塔区田江乡高撑小学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0968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F83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青少年科技教育基地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C4B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邵阳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FBF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53291C1D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BD9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795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石门县环境监测科普基地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C18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环境监测湖南省科普基地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C6A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石门县环境监测站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15D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A7C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72D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152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培育</w:t>
            </w:r>
          </w:p>
        </w:tc>
      </w:tr>
      <w:tr w:rsidR="00015E9E" w14:paraId="6E3698CE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6A4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65F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长沙比亚迪新能源汽车科普教育基地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4AF1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C39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长沙市比亚迪汽车有限公司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28A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B23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66F8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34F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53E2CA14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161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4E2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先进涂层技术科普基地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64E4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3FF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湖南省冶金材料研究院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D47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5EA3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2C1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3BF6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442745DB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3E2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272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永州市柑橘科学研究所柑橘种子园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D997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537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永州市柑桔科学研究所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EAD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382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F843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永州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00D9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4A30D244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CC2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0B9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南岳树木园科普基地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A400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642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湖南省南岳树木园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D37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29C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2EEA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9F5A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3A5D383E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5E0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39B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湖南文理学院基础物理实验中心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1521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441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190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7EC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8D6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FCB0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259D0538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74C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7A8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湖南兵器国防教育科普基地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D13F1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ACF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湖南兵器轻武器研究所有限责任公司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495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148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660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益阳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D73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435D91F7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E08E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DA9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安化黑茶文化和加工技艺科普基地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A6CF5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EE7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湖南省白沙溪茶厂股份有限公司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F21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A936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A6D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益阳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2FB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0B191B62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58EC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2CD7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电梯安全知识科普基地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4D89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4B8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邵阳职业技术学院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1E5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B95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E7E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邵阳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1FE6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3EDE2D94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40B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81B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水利水电科学技术普及场馆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4B42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ED8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华自科技股份有限公司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349F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F84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8A5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2D0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43D5EEC3" w14:textId="77777777" w:rsidTr="00A02C2A">
        <w:trPr>
          <w:trHeight w:val="108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7694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5CF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湖南图书馆红孩子读书俱乐部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D10B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4DE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湖南图书馆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F4D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2A0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青少年科技教育基地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280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D00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与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科普基地为同一依托单位，合并，取消青少年科技教育基地</w:t>
            </w:r>
          </w:p>
        </w:tc>
      </w:tr>
      <w:tr w:rsidR="00015E9E" w14:paraId="5B4EDDA0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895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2BB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湖南（韶山灌区）水利建设科普基地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0C83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B45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湖南省韶山灌区工程管理局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252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536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C1D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0B8D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40C6F9D4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29B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AB6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湖南（衡阳）防震减灾科普基地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9F739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E06E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衡阳市地震局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5A1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97C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3DA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13E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3498B8CF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185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027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湖南（中医药大学）人体科学科普基地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A444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830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F1BA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D92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F20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AA8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1FF0E1EA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9B8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DBC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湖南（炎陵县）航天希望小学科普基地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D7DB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A46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炎陵县鹿原镇学校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037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D69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8F8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株洲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607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6A408219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821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42A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欢乐果世界科普基地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91283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E46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平江县华星农林发展有限公司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77A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9C7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1D5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CFDC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38E0FB56" w14:textId="77777777" w:rsidTr="00A02C2A">
        <w:trPr>
          <w:trHeight w:val="108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EBD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AE5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湖南省园艺所园艺园林科普基地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21C4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90DE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湖南省园艺研究所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5AF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651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F52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ECE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与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青少年科普基地依托单位一致，合并，取消青少年科技教育基地</w:t>
            </w:r>
          </w:p>
        </w:tc>
      </w:tr>
      <w:tr w:rsidR="00015E9E" w14:paraId="7B630727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6EC8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CF28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湖南（邵东）智能制造科普基地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E5B4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213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邵东智能制造技术研究院有限公司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8B3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41A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37B0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邵阳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B41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1E00FC4D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639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A4F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湖南（永州）伊塘西瓜产业科普基地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B2E1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28F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湖南永州国家农业科技园区管理委员会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8E8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033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533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永州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ADB0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445AB5AB" w14:textId="77777777" w:rsidTr="00A02C2A">
        <w:trPr>
          <w:trHeight w:val="81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D34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A18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湖南环境生物职业技术学院科学技术普及基地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CED9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0D6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湖南环境生物职业技术学院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3FE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4255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A387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818C" w14:textId="77777777" w:rsidR="00015E9E" w:rsidRDefault="00015E9E" w:rsidP="00A02C2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与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青少年科技教育基地依托单位一致，合并后列入整改</w:t>
            </w:r>
          </w:p>
        </w:tc>
      </w:tr>
      <w:tr w:rsidR="00015E9E" w14:paraId="74EB69ED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4AD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259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衡东土菜名优食材科普基地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C26D9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AFD6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湖南聚味堂食品有限公司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C5C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9AE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CB2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E11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07655574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996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5C2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衡阳市现代农业示范基地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8262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B10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衡阳市现代农业示范园管理委员会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778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3AC7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D42E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D605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6FC028BC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FBE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F3E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中国（耒阳）油茶产业科技示范园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332B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BB1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湖南神农国油生态农业发展有限公司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F2E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E72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74B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D31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507E5759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B44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C49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常德市现代农业科普教育基地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87B4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D17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常德市农林科学研究院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A51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946C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684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754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14C5463F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9C57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B27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湖南（慈利）生态园林植物科普基地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1EBA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C40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张家界琵琶洲农业科技开发有限公司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1F19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D7FD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93F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张家界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ED59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541BFC6C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958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860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湖南（郴州）健康教育科普基地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804D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E7E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湘南学院附属医院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68D1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BB2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69D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郴州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40C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29EF8F24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900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343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湖南（涟源）农林科普基地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E91F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FF8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娄底祥兴农业股份有限公司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0A3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3CC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1CE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娄底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85A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74ADA68E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122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186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湘西铁皮石斛森林立体栽培科普基地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17DB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058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湖南凤凰兰科中药材股份有限公司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CA4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FEA4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492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湘西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798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16A42F07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91D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DF0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1E03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319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E87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CDB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869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805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10239AE7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CDEB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8A45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湖南省中草药识别科普基地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73BE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225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平江县慕平中医药文化产业园有限公司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D65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C20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CBD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67E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0BBA417D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5A2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240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涟源市无公害蔬菜科普基地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C6EF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B23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涟源市桥头河种植专业合作社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B75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F91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DC1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娄底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385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18F10C3F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1C8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F86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临湘竞树中药材种植科普基地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4CD4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5C0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临湘竞树中药研发有限公司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1C1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6F3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F75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334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6C745BF8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993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968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湖南（湘潭）动物园科普基地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52BF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287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湘潭市园林管理局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A7E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7C7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E035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306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71903AF0" w14:textId="77777777" w:rsidTr="00A02C2A">
        <w:trPr>
          <w:trHeight w:val="108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92BA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C1E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湖南环境生物职业技术学院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73D50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81F1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湖南环境生物职业技术学院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DCC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F16C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青少年科技教育基地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077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24C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与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科普基地依托单位一致，合并，取消青少年科技教育基地</w:t>
            </w:r>
          </w:p>
        </w:tc>
      </w:tr>
      <w:tr w:rsidR="00015E9E" w14:paraId="4E44043B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1F60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747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蔡伦现代农业科普基地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4E877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7202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未阳市蔡伦现代农业科技园开发有限公司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786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5FF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37F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98C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2978093B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2CC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141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9332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君山蔬菜科技园科普基地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DBE7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CFA3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湖南新泰和绿色农业集团有限公司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07C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017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39B8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627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03877366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F77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AB0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湖南（古丈）红石林国家地质公园科普基地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363D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7DF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湖南红石林旅游开发有限公司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D18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2AB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A64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湘西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4FC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56473934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C73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E3B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湖南科技大学生物标本馆与生物园科普基地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BF60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871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4BB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F88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3F7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8BB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3D699411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5E4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84B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岳阳市血液病防治科普基地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4B06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30A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岳阳市中心血站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1EF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2C4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EED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C34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0EB27132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345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5B4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湖南（华容）江豚科普基地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92ED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69A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华容县小集成洪泛区管理委员会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50E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DBC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F7F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132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41F0A5D5" w14:textId="77777777" w:rsidTr="00A02C2A">
        <w:trPr>
          <w:trHeight w:val="57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31F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211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湘西龙山百合科普基地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9E831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826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龙山县印家界生态农业开发有限公司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AB1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87E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8436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湘西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71C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1358FC0C" w14:textId="77777777" w:rsidTr="00A02C2A">
        <w:trPr>
          <w:trHeight w:val="57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A67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AF2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湖南（浏阳）夏布文化科普基地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19CE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C01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浏阳心之夏文化创意有限公司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EEE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E47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B34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8E3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221C6507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1BF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E69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湖南（衡山）生态农业科技种养科普基地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C465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025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衡山福云生态农业有限责任公司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F2B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0432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311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3E3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34241843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C751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D78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湖南（洞口）雪峰蜜橘科普基地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50E5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43A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洞口县鼎达农业发展有限公司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304D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E1F5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47DD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邵阳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182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76813C5F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8D7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12B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湖南（邵阳）机器人科普基地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88B8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CD3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邵阳市大祥区畅想机器人教育中心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C9C2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603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C6B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邵阳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39A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0E2C62B5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EDE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4148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河洲甲鱼科普基地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4A93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A07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常德市河洲水产有限公司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2F3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9B14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1DC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2AF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5F1DD03F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81D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BE8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湖南（耒阳）蔡伦竹海科普基地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9F20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F9D8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湖南蔡伦竹海旅游开发有限公司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A936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27C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775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6A6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6A431665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E5E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46F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沅江市理想原始生态养殖有限公司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9B4EB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E7BE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沅江市理想原始生态养殖有限公司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3EC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428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97D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益阳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597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4ED9D75A" w14:textId="77777777" w:rsidTr="00A02C2A">
        <w:trPr>
          <w:trHeight w:val="30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F126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FBD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湖南（临湘）生态种养科普基地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39CC6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50F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临湘市百强葡萄种植专业合作社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EE7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3241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70D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60CE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60DAE1A0" w14:textId="77777777" w:rsidTr="00A02C2A">
        <w:trPr>
          <w:trHeight w:val="11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784F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3E4F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湖南（新晃）现代蔬菜文化科普基地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F81F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9FC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新晃绿丰生态农业科技有限公司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0031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5DC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966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怀化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8B8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7C2ACDEE" w14:textId="77777777" w:rsidTr="00A02C2A">
        <w:trPr>
          <w:trHeight w:val="55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AA7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796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湖南（湘乡）农之源黄桃种植科普基地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5CA3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8D7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湘乡市农之源农业科技有限公司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F2A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D3C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651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CBE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528BCA7F" w14:textId="77777777" w:rsidTr="00A02C2A">
        <w:trPr>
          <w:trHeight w:val="81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171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183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花炮文化科普基地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B7197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85C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中国花炮文化博物馆（浏阳市大瑶镇瑶和城镇建设投资有限公司）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CCB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DC07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D84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A1A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31236D95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453A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9647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汉寿西洞庭湖湿地保护宣传教育中心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F14F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5A0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湖南西洞庭湖国家级自然保护区管理局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F7B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CE8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AB63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E12C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290B6CF9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A85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3EA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安化县林业科学研究所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B051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BB8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安化县林业科学研究所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713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63D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F75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益阳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A21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18F233E1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05D8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F26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湖南民族职业学院航天航空科技馆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9557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DF35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湖南民族职业学院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F89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E55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F39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FDA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709A5A46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F42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B64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湖南科技大学科学技术普及基地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1636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13F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0E5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213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B79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4F51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整改</w:t>
            </w:r>
          </w:p>
        </w:tc>
      </w:tr>
      <w:tr w:rsidR="00015E9E" w14:paraId="5E5E3BDE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2C1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119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湖南省地质博物馆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1C49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E02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湖南省自然资源厅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1F5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777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92F6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6E9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44B6BC05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BA9A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957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长沙市博物馆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73E8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D734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长沙市博物馆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6F7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028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A38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56B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6AB231CA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F57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B46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湖南省儿童医院健康科普知识教育基地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2CB5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12A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湖南省儿童医院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E7C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F6A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C02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CB32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3F606917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D02E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165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113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谢子龙影像艺术馆科普基地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6F80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4E2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湖南谢子龙影像艺术馆有限公司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010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B26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D89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2D0C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1E7384A2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688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EBD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湖南蔬菜科普基地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5BF8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1E9C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湖南省蔬菜研究所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137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C78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52F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60F3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7DE4AC07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3FCD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851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长沙铜官窑科普基地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EF9E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34A9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长沙铜官窑遗址管理处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0E2D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BFC9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72C6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B16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563F9F90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87F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1A6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长沙青少年宫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0AACE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673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共青团长沙市委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B22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30C2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青少年科技教育基地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544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54F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2D227A9C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4AD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6A7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湖南省少年儿童图书馆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6CFFE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1EE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湖南省少年儿童图书馆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B01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BF0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FA0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EF3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1E427188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673C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B9F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湖南农业大学昆虫标本科技馆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16CF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EF3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01AE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FF2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07E1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388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07C125F1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23C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898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长沙岳麓区中小学素质教育实践基地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58A8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52A0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长沙市中小学素质教育实践基地岳麓营地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384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D6DD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C4CA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008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0810A0D3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305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76B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湖南农业大学科技馆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F12D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C0DE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935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03D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302E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856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7B93C573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762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66A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湖南省物理科普教育基地（湖南大学）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DBE2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34B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湖南大学物理与微电子科学学院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6CB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74B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9CE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E62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68320DA3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AD81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FF7C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长沙市雨花区教育局素质教育基地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E4B7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FC4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长沙市教育局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E15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E32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D0DC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D89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78F00F2A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13A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08D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长沙宁乡县第一高级中学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34D39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411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长沙宁乡县第一高级中学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46A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2D5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624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51C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24D50792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B06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51EE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湖南颐而康保健研究所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51F3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A7A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湖南颐而康保健研究所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6DD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A53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A7A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F9B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47DA9990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20B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DA8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杂交水稻展览馆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5DC3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FC6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湖南杂交水稻研究中心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B25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B90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5B0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B7C4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7D17C3CF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FBE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ED6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长株潭两型社会展览馆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B21B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5FB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湖南省两型社会规划展示中心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F7C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413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B05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EF8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3E6448E1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D2E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1D8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湖南生物机电职业技术学院藤本植物科普基地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1CA2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637D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湖南生物机电职业技术学院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D7E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733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EAB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419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222866DF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CC19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C69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长沙市防震减灾科普教育基地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C862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013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长沙市地震局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C610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6A0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B83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D595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0451C2E6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48D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183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湘研种业春华无公害蔬菜科普基地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1EB2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045B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湖南湘研种业有限公司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E658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B7C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D91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01D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770D208F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A0D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FCD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林业生态示范与实践科普基地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DE46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297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湖南省林业科学院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058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7446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6E7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FB3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10BEB6C3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7002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380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湖南省化工环保科普基地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1AF0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5647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湖南湾田实业有限公司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3B8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D39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DBD2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0EF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2F6613C6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1FD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F91F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湖南现代农业技术科普基地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2A2A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815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湖南省农业科学院科研基地管理中心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0E9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9A1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D7F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4C7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37A745F8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62A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84B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望城光明松鼠谷主题乐园科普基地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8D62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D7F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长沙宏欣生态农业开发有限公司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359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5B4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19D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760B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54B7C9E8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18F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1F8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岳麓荷叶塘社区共享之家科普基地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C5A0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473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长沙市岳麓区咸嘉湖街道荷叶塘社区居民委员会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2FCB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F74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ABE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3699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3B70F2CD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9BE9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9E79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湖南（浏阳）国防科技科普基地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5116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9D9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浏阳市第五中学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B46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A75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9EF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06B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67CB2390" w14:textId="77777777" w:rsidTr="00A02C2A">
        <w:trPr>
          <w:trHeight w:val="57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652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8A2B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湖南（长沙）青少年</w:t>
            </w:r>
            <w:r>
              <w:rPr>
                <w:rStyle w:val="font101"/>
                <w:rFonts w:eastAsia="仿宋_GB2312" w:cs="仿宋_GB2312" w:hint="eastAsia"/>
                <w:lang w:bidi="ar"/>
              </w:rPr>
              <w:t>STEM</w:t>
            </w:r>
            <w:r>
              <w:rPr>
                <w:rStyle w:val="font51"/>
                <w:lang w:bidi="ar"/>
              </w:rPr>
              <w:t>教育科普基地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678C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F3A6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湖南师大附中梅溪湖中学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70E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594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F39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3038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13B7582D" w14:textId="77777777" w:rsidTr="00A02C2A">
        <w:trPr>
          <w:trHeight w:val="81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3D2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F17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李自健美术馆科普基地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E0A8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6DF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长沙市李自健美术馆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5E8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005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0D0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904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7BE1F6DB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E826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190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D6AE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湖南（长沙）创新设计产业园科普基地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16D4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A6F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湖南同天投资管理有限公司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5DE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FAC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A830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1ADB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78A258D6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244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517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湖南传统手工艺科普基地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7A74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672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湖南省工艺美术研究所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2AAD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129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2D07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6C7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21EB9DF1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05C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61E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湖南（长沙）光明蝴蝶文化科普基地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BBE0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5BD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长沙市望城区白箬铺镇城建投资开发有限公司光明大观园分公司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FEC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16A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DB2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98B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2B414927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EAE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D31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长沙市第九中学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F8C4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738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雅礼书院中学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292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933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青少年科技教育基地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C861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E36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217FE9C2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296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F0E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长沙县干杉镇长安村湖南农业大学长安教学基地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EF58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F0B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607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C55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青少年科技教育基地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7999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BA4D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10E5E617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718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D8E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长沙市开福区青少年科技活动基地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E10D4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843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长沙市开福区少年宫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D45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28A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C7A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B0A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70C7A6D4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B7A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5D7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长沙市育才学校袖珍科技馆风云气象站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1889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A211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长沙市芙蓉区育才学校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BA6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316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4F00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7FBE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382BF09D" w14:textId="77777777" w:rsidTr="00A02C2A">
        <w:trPr>
          <w:trHeight w:val="81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120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1F2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城头山稻作文化科普示范基地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D77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2C27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湖南城头山村农耕产业发展有限公司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217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5C7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5498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A91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7741D5F7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958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EB0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常德市机器人科普教育基地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351F9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7C9E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常德创源数字科技有限公司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5BE5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329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C7B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9C0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1635735A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569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EF3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常德市青少年科技创新培训中心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A3E69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158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常德市妇女联合会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2F5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0FF2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青少年科技教育基地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B61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常德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31B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5CBD93B8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F69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E25B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飞天山国家地质公园科普基地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CB4C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EDD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飞天山国家地质公园管理委员会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12A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017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F8B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郴州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87C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0A35C824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E85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0E8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湖南（郴州）国家矿山公园科普基地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61E3F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4DC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湖南柿竹园有色金属有限责任公司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6F2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7E5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C77C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郴州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A7F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6E101F5F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D32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B93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湖南郴州华锋艺术文化公司晶辉奇石艺术馆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273F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A0A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湖南郴州华锋艺术文化公司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482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514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5C9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郴州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0FB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02BB644A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605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F75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中国银都展览馆（郴州永兴县）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C9E71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4D2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湖南鑫达银业股份有限公司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FE4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CDB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D7F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郴州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33E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1B4FCF41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1AE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470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湘南（永州）农业实用技术科普基地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5F25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C25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湖南省永州市工业贸易中等专业学校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654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DFB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F6B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永州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2353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3CAE7A23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AF6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F00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永州异蛇世界科普基地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0F9D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A4D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永州市异蛇科技实业有限公司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DB4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846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9FA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永州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A14D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3398910F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0584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3AD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打鼓坪林业科普基地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1F0A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CEE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打鼓坪国有林场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289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1D4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AA6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永州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EBD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64F23AB3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C81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D374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湖南科技学院信息技术科普基地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CC81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2FA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012C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3DF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345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永州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31B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6D22312C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D85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705A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金洞森林生态科普基地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CF201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EAE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永州市金洞管理区科技局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7D6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8CB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407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永州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018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5FF1CE0A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529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D44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衡山现代农业科普基地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BA8B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6D2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衡阳国家农业科技园区管理委员会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E7A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CC8E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706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D5C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4A2265FB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4FE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AEA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衡阳市统一科技推广服务基地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4288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58C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衡阳市统一科技推广服务中心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064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BEE8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9FDF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E50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21B17B2F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349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2A1F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衡阳现代农业科技园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E537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55D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衡阳国家农业科技园管理委员会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9B7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BCB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青少年科技教育基地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3B0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衡阳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823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665FB602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6F9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286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湖南（益阳）生态农业科普基地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D4A0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3FCD5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湖南竹泉农牧有限公司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30D9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DAE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EF91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益阳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3A1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10F16D2A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5E4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213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33F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湖南省金鑫农业科普基地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65038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5B7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湖南省金鑫农业科技有限公司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FBDB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AD97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CE4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益阳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45E47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6F541C8B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8D8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0190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岳阳洞庭果树研究所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B2A7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732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岳阳洞庭果树研究所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974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390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C0E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35B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7B55932D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FEC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E823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棉文化科技及发展科普基地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5F22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5BB7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湖南福尔康医用卫生材料股份有限公司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5671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1A8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489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岳阳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CA93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76B9EE49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158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23FA6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湖南洪江慧沃科技创意农业园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7CD9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7DDB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湖南洪江慧沃生态农业科技有限公司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2F90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2DEE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E4D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怀化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FF79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44D2E005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5A9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AEDE8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湖南神鹤养生养老科普基地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A6B5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6E41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湖南神鹤大健康产业有限公司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A13C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4AB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53F5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怀化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BE4A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4CB774BD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8F010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844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湘乡市翻江镇</w:t>
            </w:r>
            <w:r>
              <w:rPr>
                <w:rStyle w:val="font61"/>
                <w:rFonts w:ascii="Times New Roman" w:eastAsia="仿宋_GB2312" w:hAnsi="Times New Roman" w:cs="仿宋_GB2312"/>
                <w:lang w:bidi="ar"/>
              </w:rPr>
              <w:t>崟</w:t>
            </w:r>
            <w:r>
              <w:rPr>
                <w:rStyle w:val="font51"/>
                <w:lang w:bidi="ar"/>
              </w:rPr>
              <w:t>塘学校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A7C7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41ED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湘乡市翻江镇</w:t>
            </w:r>
            <w:r>
              <w:rPr>
                <w:rStyle w:val="font61"/>
                <w:rFonts w:ascii="Times New Roman" w:eastAsia="仿宋_GB2312" w:hAnsi="Times New Roman" w:cs="仿宋_GB2312"/>
                <w:lang w:bidi="ar"/>
              </w:rPr>
              <w:t>崟</w:t>
            </w:r>
            <w:r>
              <w:rPr>
                <w:rStyle w:val="font51"/>
                <w:lang w:bidi="ar"/>
              </w:rPr>
              <w:t>塘学校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099F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2013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018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D608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湘潭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C9C6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  <w:tr w:rsidR="00015E9E" w14:paraId="56EC3B18" w14:textId="77777777" w:rsidTr="00A02C2A">
        <w:trPr>
          <w:trHeight w:val="5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65F4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56B2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邵阳市食用菌繁育及生产示范基地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BDD7" w14:textId="77777777" w:rsidR="00015E9E" w:rsidRDefault="00015E9E" w:rsidP="00A02C2A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860C" w14:textId="77777777" w:rsidR="00015E9E" w:rsidRDefault="00015E9E" w:rsidP="00A02C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湖南神骏农业科技发展有限公司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542E3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F814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C32D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邵阳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59C2" w14:textId="77777777" w:rsidR="00015E9E" w:rsidRDefault="00015E9E" w:rsidP="00A02C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撤销</w:t>
            </w:r>
          </w:p>
        </w:tc>
      </w:tr>
    </w:tbl>
    <w:p w14:paraId="3FA3FCD5" w14:textId="77777777" w:rsidR="00015E9E" w:rsidRDefault="00015E9E" w:rsidP="00015E9E">
      <w:pPr>
        <w:rPr>
          <w:rStyle w:val="a"/>
        </w:rPr>
      </w:pPr>
    </w:p>
    <w:p w14:paraId="4CAC201C" w14:textId="77777777" w:rsidR="00670012" w:rsidRDefault="00670012"/>
    <w:sectPr w:rsidR="00670012">
      <w:pgSz w:w="16838" w:h="11906" w:orient="landscape"/>
      <w:pgMar w:top="1644" w:right="1474" w:bottom="1361" w:left="1587" w:header="992" w:footer="1276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8FDA" w14:textId="77777777" w:rsidR="004553D4" w:rsidRDefault="004553D4" w:rsidP="00015E9E">
      <w:r>
        <w:separator/>
      </w:r>
    </w:p>
  </w:endnote>
  <w:endnote w:type="continuationSeparator" w:id="0">
    <w:p w14:paraId="21EF88C8" w14:textId="77777777" w:rsidR="004553D4" w:rsidRDefault="004553D4" w:rsidP="0001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Calibri"/>
    <w:charset w:val="7A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7A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FF5B" w14:textId="77777777" w:rsidR="004553D4" w:rsidRDefault="004553D4" w:rsidP="00015E9E">
      <w:r>
        <w:separator/>
      </w:r>
    </w:p>
  </w:footnote>
  <w:footnote w:type="continuationSeparator" w:id="0">
    <w:p w14:paraId="0D68066D" w14:textId="77777777" w:rsidR="004553D4" w:rsidRDefault="004553D4" w:rsidP="00015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0D"/>
    <w:rsid w:val="00015E9E"/>
    <w:rsid w:val="004553D4"/>
    <w:rsid w:val="00581F0D"/>
    <w:rsid w:val="0067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B805CB2-9507-4C54-867F-37B322A4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15E9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015E9E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qFormat/>
    <w:rsid w:val="00015E9E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015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15E9E"/>
    <w:rPr>
      <w:sz w:val="18"/>
      <w:szCs w:val="18"/>
    </w:rPr>
  </w:style>
  <w:style w:type="paragraph" w:styleId="a6">
    <w:name w:val="footer"/>
    <w:basedOn w:val="a"/>
    <w:link w:val="a7"/>
    <w:unhideWhenUsed/>
    <w:rsid w:val="00015E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15E9E"/>
    <w:rPr>
      <w:sz w:val="18"/>
      <w:szCs w:val="18"/>
    </w:rPr>
  </w:style>
  <w:style w:type="character" w:customStyle="1" w:styleId="10">
    <w:name w:val="标题 1 字符"/>
    <w:basedOn w:val="a1"/>
    <w:link w:val="1"/>
    <w:rsid w:val="00015E9E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0">
    <w:name w:val="标题 3 字符"/>
    <w:basedOn w:val="a1"/>
    <w:link w:val="3"/>
    <w:rsid w:val="00015E9E"/>
    <w:rPr>
      <w:rFonts w:ascii="宋体" w:eastAsia="宋体" w:hAnsi="宋体" w:cs="Times New Roman"/>
      <w:b/>
      <w:kern w:val="0"/>
      <w:sz w:val="27"/>
      <w:szCs w:val="27"/>
    </w:rPr>
  </w:style>
  <w:style w:type="paragraph" w:styleId="a8">
    <w:name w:val="Date"/>
    <w:basedOn w:val="a"/>
    <w:next w:val="a"/>
    <w:link w:val="a9"/>
    <w:rsid w:val="00015E9E"/>
    <w:pPr>
      <w:ind w:leftChars="2500" w:left="100"/>
    </w:pPr>
    <w:rPr>
      <w:rFonts w:ascii="Times New Roman" w:hAnsi="Times New Roman"/>
    </w:rPr>
  </w:style>
  <w:style w:type="character" w:customStyle="1" w:styleId="a9">
    <w:name w:val="日期 字符"/>
    <w:basedOn w:val="a1"/>
    <w:link w:val="a8"/>
    <w:rsid w:val="00015E9E"/>
    <w:rPr>
      <w:rFonts w:ascii="Times New Roman" w:eastAsia="宋体" w:hAnsi="Times New Roman" w:cs="Times New Roman"/>
      <w:szCs w:val="24"/>
    </w:rPr>
  </w:style>
  <w:style w:type="character" w:customStyle="1" w:styleId="aa">
    <w:name w:val="尾注文本 字符"/>
    <w:link w:val="a0"/>
    <w:rsid w:val="00015E9E"/>
    <w:rPr>
      <w:rFonts w:ascii="Calibri" w:eastAsia="宋体" w:hAnsi="Calibri" w:cs="Times New Roman"/>
    </w:rPr>
  </w:style>
  <w:style w:type="paragraph" w:styleId="a0">
    <w:name w:val="endnote text"/>
    <w:basedOn w:val="a"/>
    <w:next w:val="a8"/>
    <w:link w:val="aa"/>
    <w:rsid w:val="00015E9E"/>
    <w:pPr>
      <w:snapToGrid w:val="0"/>
      <w:jc w:val="left"/>
    </w:pPr>
    <w:rPr>
      <w:szCs w:val="22"/>
    </w:rPr>
  </w:style>
  <w:style w:type="character" w:customStyle="1" w:styleId="11">
    <w:name w:val="尾注文本 字符1"/>
    <w:basedOn w:val="a1"/>
    <w:uiPriority w:val="99"/>
    <w:semiHidden/>
    <w:rsid w:val="00015E9E"/>
    <w:rPr>
      <w:rFonts w:ascii="Calibri" w:eastAsia="宋体" w:hAnsi="Calibri" w:cs="Times New Roman"/>
      <w:szCs w:val="24"/>
    </w:rPr>
  </w:style>
  <w:style w:type="paragraph" w:customStyle="1" w:styleId="TOC5">
    <w:name w:val="TOC5"/>
    <w:basedOn w:val="a"/>
    <w:next w:val="a"/>
    <w:rsid w:val="00015E9E"/>
    <w:pPr>
      <w:ind w:leftChars="800" w:left="1680"/>
      <w:textAlignment w:val="baseline"/>
    </w:pPr>
    <w:rPr>
      <w:rFonts w:ascii="Times New Roman" w:hAnsi="Times New Roman"/>
    </w:rPr>
  </w:style>
  <w:style w:type="paragraph" w:customStyle="1" w:styleId="BodyText">
    <w:name w:val="BodyText"/>
    <w:basedOn w:val="a"/>
    <w:next w:val="TOC5"/>
    <w:rsid w:val="00015E9E"/>
    <w:pPr>
      <w:jc w:val="left"/>
      <w:textAlignment w:val="baseline"/>
    </w:pPr>
    <w:rPr>
      <w:rFonts w:ascii="Times New Roman" w:hAnsi="Times New Roman"/>
    </w:rPr>
  </w:style>
  <w:style w:type="character" w:customStyle="1" w:styleId="font61">
    <w:name w:val="font61"/>
    <w:basedOn w:val="a1"/>
    <w:rsid w:val="00015E9E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51">
    <w:name w:val="font51"/>
    <w:basedOn w:val="a1"/>
    <w:rsid w:val="00015E9E"/>
    <w:rPr>
      <w:rFonts w:ascii="仿宋_GB2312" w:eastAsia="仿宋_GB2312" w:hAnsi="Times New Roman" w:cs="仿宋_GB2312" w:hint="eastAsia"/>
      <w:i w:val="0"/>
      <w:color w:val="000000"/>
      <w:sz w:val="22"/>
      <w:szCs w:val="22"/>
      <w:u w:val="none"/>
    </w:rPr>
  </w:style>
  <w:style w:type="character" w:customStyle="1" w:styleId="font101">
    <w:name w:val="font101"/>
    <w:basedOn w:val="a1"/>
    <w:rsid w:val="00015E9E"/>
    <w:rPr>
      <w:rFonts w:ascii="Times New Roman" w:eastAsia="宋体" w:hAnsi="Times New Roman" w:cs="Times New Roman" w:hint="default"/>
      <w:i w:val="0"/>
      <w:color w:val="000000"/>
      <w:sz w:val="22"/>
      <w:szCs w:val="22"/>
      <w:u w:val="none"/>
    </w:rPr>
  </w:style>
  <w:style w:type="paragraph" w:styleId="ab">
    <w:name w:val="annotation text"/>
    <w:basedOn w:val="a"/>
    <w:link w:val="ac"/>
    <w:rsid w:val="00015E9E"/>
    <w:pPr>
      <w:jc w:val="left"/>
    </w:pPr>
    <w:rPr>
      <w:rFonts w:ascii="Times New Roman" w:hAnsi="Times New Roman"/>
    </w:rPr>
  </w:style>
  <w:style w:type="character" w:customStyle="1" w:styleId="ac">
    <w:name w:val="批注文字 字符"/>
    <w:basedOn w:val="a1"/>
    <w:link w:val="ab"/>
    <w:rsid w:val="00015E9E"/>
    <w:rPr>
      <w:rFonts w:ascii="Times New Roman" w:eastAsia="宋体" w:hAnsi="Times New Roman" w:cs="Times New Roman"/>
      <w:szCs w:val="24"/>
    </w:rPr>
  </w:style>
  <w:style w:type="character" w:customStyle="1" w:styleId="ad">
    <w:name w:val="正文文本 字符"/>
    <w:link w:val="ae"/>
    <w:rsid w:val="00015E9E"/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ad"/>
    <w:rsid w:val="00015E9E"/>
    <w:pPr>
      <w:spacing w:after="120"/>
    </w:pPr>
    <w:rPr>
      <w:rFonts w:ascii="Times New Roman" w:hAnsi="Times New Roman"/>
    </w:rPr>
  </w:style>
  <w:style w:type="character" w:customStyle="1" w:styleId="12">
    <w:name w:val="正文文本 字符1"/>
    <w:basedOn w:val="a1"/>
    <w:uiPriority w:val="99"/>
    <w:semiHidden/>
    <w:rsid w:val="00015E9E"/>
    <w:rPr>
      <w:rFonts w:ascii="Calibri" w:eastAsia="宋体" w:hAnsi="Calibri" w:cs="Times New Roman"/>
      <w:szCs w:val="24"/>
    </w:rPr>
  </w:style>
  <w:style w:type="character" w:customStyle="1" w:styleId="af">
    <w:name w:val="批注框文本 字符"/>
    <w:link w:val="af0"/>
    <w:rsid w:val="00015E9E"/>
    <w:rPr>
      <w:rFonts w:ascii="Calibri" w:eastAsia="宋体" w:hAnsi="Calibri" w:cs="Times New Roman"/>
      <w:sz w:val="18"/>
      <w:szCs w:val="18"/>
    </w:rPr>
  </w:style>
  <w:style w:type="paragraph" w:styleId="af0">
    <w:name w:val="Balloon Text"/>
    <w:basedOn w:val="a"/>
    <w:link w:val="af"/>
    <w:rsid w:val="00015E9E"/>
    <w:rPr>
      <w:sz w:val="18"/>
      <w:szCs w:val="18"/>
    </w:rPr>
  </w:style>
  <w:style w:type="character" w:customStyle="1" w:styleId="13">
    <w:name w:val="批注框文本 字符1"/>
    <w:basedOn w:val="a1"/>
    <w:uiPriority w:val="99"/>
    <w:semiHidden/>
    <w:rsid w:val="00015E9E"/>
    <w:rPr>
      <w:rFonts w:ascii="Calibri" w:eastAsia="宋体" w:hAnsi="Calibri" w:cs="Times New Roman"/>
      <w:sz w:val="18"/>
      <w:szCs w:val="18"/>
    </w:rPr>
  </w:style>
  <w:style w:type="table" w:styleId="af1">
    <w:name w:val="Table Grid"/>
    <w:basedOn w:val="a2"/>
    <w:rsid w:val="00015E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sid w:val="00015E9E"/>
    <w:rPr>
      <w:rFonts w:ascii="Times New Roman" w:eastAsia="宋体" w:hAnsi="Times New Roman" w:cs="Times New Roman"/>
      <w:b/>
    </w:rPr>
  </w:style>
  <w:style w:type="character" w:styleId="af3">
    <w:name w:val="page number"/>
    <w:basedOn w:val="a1"/>
    <w:rsid w:val="00015E9E"/>
    <w:rPr>
      <w:rFonts w:ascii="Times New Roman" w:eastAsia="宋体" w:hAnsi="Times New Roman" w:cs="Times New Roman"/>
    </w:rPr>
  </w:style>
  <w:style w:type="character" w:customStyle="1" w:styleId="NormalCharacter">
    <w:name w:val="NormalCharacter"/>
    <w:rsid w:val="00015E9E"/>
    <w:rPr>
      <w:rFonts w:ascii="Times New Roman" w:eastAsia="宋体" w:hAnsi="Times New Roman" w:cs="Times New Roman"/>
    </w:rPr>
  </w:style>
  <w:style w:type="paragraph" w:customStyle="1" w:styleId="af4">
    <w:name w:val="标准"/>
    <w:basedOn w:val="a"/>
    <w:rsid w:val="00015E9E"/>
    <w:pPr>
      <w:spacing w:line="570" w:lineRule="exact"/>
      <w:ind w:firstLineChars="200" w:firstLine="420"/>
    </w:pPr>
    <w:rPr>
      <w:rFonts w:ascii="Times New Roman" w:eastAsia="仿宋_GB2312" w:hAnsi="Times New Roman"/>
      <w:sz w:val="32"/>
      <w:szCs w:val="32"/>
    </w:rPr>
  </w:style>
  <w:style w:type="paragraph" w:customStyle="1" w:styleId="Style5">
    <w:name w:val="_Style 5"/>
    <w:basedOn w:val="a"/>
    <w:rsid w:val="00015E9E"/>
    <w:rPr>
      <w:rFonts w:ascii="Times New Roman" w:hAnsi="Times New Roman"/>
      <w:szCs w:val="20"/>
    </w:rPr>
  </w:style>
  <w:style w:type="paragraph" w:styleId="af5">
    <w:name w:val="Revision"/>
    <w:hidden/>
    <w:uiPriority w:val="99"/>
    <w:semiHidden/>
    <w:rsid w:val="00015E9E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6156</Words>
  <Characters>7511</Characters>
  <Application>Microsoft Office Word</Application>
  <DocSecurity>0</DocSecurity>
  <Lines>417</Lines>
  <Paragraphs>369</Paragraphs>
  <ScaleCrop>false</ScaleCrop>
  <Company/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简 小丰</dc:creator>
  <cp:keywords/>
  <dc:description/>
  <cp:lastModifiedBy>简 小丰</cp:lastModifiedBy>
  <cp:revision>2</cp:revision>
  <dcterms:created xsi:type="dcterms:W3CDTF">2022-08-23T07:38:00Z</dcterms:created>
  <dcterms:modified xsi:type="dcterms:W3CDTF">2022-08-23T07:39:00Z</dcterms:modified>
</cp:coreProperties>
</file>