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20"/>
        <w:gridCol w:w="2717"/>
        <w:gridCol w:w="1128"/>
        <w:gridCol w:w="168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318" w:type="dxa"/>
            <w:gridSpan w:val="6"/>
            <w:tcBorders>
              <w:tl2br w:val="nil"/>
              <w:tr2bl w:val="nil"/>
            </w:tcBorders>
            <w:vAlign w:val="center"/>
          </w:tcPr>
          <w:p>
            <w:pPr>
              <w:widowControl/>
              <w:jc w:val="center"/>
              <w:rPr>
                <w:rFonts w:ascii="方正小标宋_GBK" w:hAnsi="方正小标宋_GBK" w:eastAsia="方正小标宋_GBK" w:cs="宋体"/>
                <w:color w:val="000000"/>
                <w:kern w:val="0"/>
                <w:sz w:val="44"/>
                <w:szCs w:val="44"/>
              </w:rPr>
            </w:pPr>
            <w:r>
              <w:rPr>
                <w:rFonts w:ascii="方正小标宋_GBK" w:hAnsi="方正小标宋_GBK" w:eastAsia="方正小标宋_GBK" w:cs="宋体"/>
                <w:color w:val="000000"/>
                <w:kern w:val="0"/>
                <w:sz w:val="36"/>
                <w:szCs w:val="36"/>
              </w:rPr>
              <w:t>2016</w:t>
            </w:r>
            <w:r>
              <w:rPr>
                <w:rFonts w:hint="eastAsia" w:ascii="方正小标宋_GBK" w:hAnsi="方正小标宋_GBK" w:eastAsia="方正小标宋_GBK" w:cs="宋体"/>
                <w:color w:val="000000"/>
                <w:kern w:val="0"/>
                <w:sz w:val="36"/>
                <w:szCs w:val="36"/>
              </w:rPr>
              <w:t>年度东南大学科技成果项目汇编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318"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_GBK" w:hAnsi="方正小标宋_GBK" w:eastAsia="方正小标宋_GBK" w:cs="宋体"/>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57"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820"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所属领域</w:t>
            </w:r>
          </w:p>
        </w:tc>
        <w:tc>
          <w:tcPr>
            <w:tcW w:w="2717"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成果名称</w:t>
            </w:r>
          </w:p>
        </w:tc>
        <w:tc>
          <w:tcPr>
            <w:tcW w:w="1128"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意向合作方式</w:t>
            </w:r>
          </w:p>
        </w:tc>
        <w:tc>
          <w:tcPr>
            <w:tcW w:w="1684"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技术成熟程度</w:t>
            </w:r>
          </w:p>
        </w:tc>
        <w:tc>
          <w:tcPr>
            <w:tcW w:w="7512"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820" w:type="dxa"/>
            <w:vMerge w:val="restart"/>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能源环保</w:t>
            </w:r>
            <w:r>
              <w:rPr>
                <w:rFonts w:ascii="宋体" w:hAnsi="宋体" w:cs="宋体"/>
                <w:color w:val="000000"/>
                <w:kern w:val="0"/>
                <w:szCs w:val="21"/>
              </w:rPr>
              <w:t xml:space="preserve"> </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太阳能等低位热驱动除湿冷风系统</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hint="eastAsia" w:ascii="宋体" w:hAnsi="宋体" w:cs="宋体"/>
                <w:color w:val="000000"/>
                <w:kern w:val="0"/>
                <w:szCs w:val="21"/>
              </w:rPr>
              <w:t>技术咨询</w:t>
            </w:r>
            <w:r>
              <w:rPr>
                <w:rFonts w:ascii="宋体" w:hAnsi="宋体" w:cs="宋体"/>
                <w:color w:val="000000"/>
                <w:kern w:val="0"/>
                <w:szCs w:val="21"/>
              </w:rPr>
              <w:t xml:space="preserve"> </w:t>
            </w:r>
            <w:r>
              <w:rPr>
                <w:rFonts w:ascii="宋体" w:hAnsi="宋体" w:cs="宋体"/>
                <w:color w:val="000000"/>
                <w:kern w:val="0"/>
                <w:szCs w:val="21"/>
              </w:rPr>
              <w:br w:type="textWrapping"/>
            </w:r>
            <w:r>
              <w:rPr>
                <w:rFonts w:ascii="宋体" w:hAnsi="宋体" w:cs="宋体"/>
                <w:color w:val="000000"/>
                <w:kern w:val="0"/>
                <w:szCs w:val="21"/>
              </w:rPr>
              <w:t xml:space="preserve"> </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本技术以溶液除湿技术和蒸发冷却技术为核心，采用低位热能驱动，如太阳能、工业废热等。可以服务于办公、工业厂房空调，工业除湿干燥等领域。实现太阳能、余热等低位热能驱动溶液除湿空调（供应</w:t>
            </w:r>
            <w:r>
              <w:rPr>
                <w:rFonts w:ascii="宋体" w:hAnsi="宋体" w:cs="宋体"/>
                <w:color w:val="000000"/>
                <w:kern w:val="0"/>
                <w:szCs w:val="21"/>
              </w:rPr>
              <w:t>14-20</w:t>
            </w:r>
            <w:r>
              <w:rPr>
                <w:rFonts w:ascii="宋体" w:hAnsi="宋体" w:cs="宋体"/>
                <w:color w:val="000000"/>
                <w:kern w:val="0"/>
                <w:szCs w:val="21"/>
                <w:vertAlign w:val="superscript"/>
              </w:rPr>
              <w:t>o</w:t>
            </w:r>
            <w:r>
              <w:rPr>
                <w:rFonts w:ascii="宋体" w:hAnsi="宋体" w:cs="宋体"/>
                <w:color w:val="000000"/>
                <w:kern w:val="0"/>
                <w:szCs w:val="21"/>
              </w:rPr>
              <w:t>C</w:t>
            </w:r>
            <w:r>
              <w:rPr>
                <w:rFonts w:hint="eastAsia" w:ascii="宋体" w:hAnsi="宋体" w:cs="宋体"/>
                <w:color w:val="000000"/>
                <w:kern w:val="0"/>
                <w:szCs w:val="21"/>
              </w:rPr>
              <w:t>送风，驱动能源为</w:t>
            </w:r>
            <w:r>
              <w:rPr>
                <w:rFonts w:ascii="Times New Roman" w:hAnsi="Times New Roman"/>
                <w:color w:val="000000"/>
                <w:kern w:val="0"/>
                <w:szCs w:val="21"/>
              </w:rPr>
              <w:t>60-80</w:t>
            </w:r>
            <w:r>
              <w:rPr>
                <w:rFonts w:ascii="宋体" w:hAnsi="宋体" w:cs="宋体"/>
                <w:color w:val="000000"/>
                <w:kern w:val="0"/>
                <w:szCs w:val="21"/>
                <w:vertAlign w:val="superscript"/>
              </w:rPr>
              <w:t>o</w:t>
            </w:r>
            <w:r>
              <w:rPr>
                <w:rFonts w:ascii="宋体" w:hAnsi="宋体" w:cs="宋体"/>
                <w:color w:val="000000"/>
                <w:kern w:val="0"/>
                <w:szCs w:val="21"/>
              </w:rPr>
              <w:t>C</w:t>
            </w:r>
            <w:r>
              <w:rPr>
                <w:rFonts w:hint="eastAsia" w:ascii="宋体" w:hAnsi="宋体" w:cs="宋体"/>
                <w:color w:val="000000"/>
                <w:kern w:val="0"/>
                <w:szCs w:val="21"/>
              </w:rPr>
              <w:t>余热或者废热），节省大量电能。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保温节能装饰一体化无机砂浆</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保温节能装饰一体化无机砂浆：采用无机与有机、纤维与颗粒复合技术，通过材质相容和</w:t>
            </w:r>
            <w:bookmarkStart w:id="0" w:name="_GoBack"/>
            <w:bookmarkEnd w:id="0"/>
            <w:r>
              <w:rPr>
                <w:rFonts w:hint="eastAsia" w:ascii="宋体" w:hAnsi="宋体" w:cs="宋体"/>
                <w:color w:val="000000"/>
                <w:kern w:val="0"/>
                <w:szCs w:val="21"/>
              </w:rPr>
              <w:t>柔性渐变原理，设计开发了系列化无机保温砂浆。</w:t>
            </w:r>
            <w:r>
              <w:rPr>
                <w:rFonts w:ascii="宋体" w:hAnsi="宋体" w:cs="宋体"/>
                <w:color w:val="000000"/>
                <w:kern w:val="0"/>
                <w:szCs w:val="21"/>
              </w:rPr>
              <w:t xml:space="preserve"> </w:t>
            </w:r>
            <w:r>
              <w:rPr>
                <w:rFonts w:hint="eastAsia" w:ascii="宋体" w:hAnsi="宋体" w:cs="宋体"/>
                <w:color w:val="000000"/>
                <w:kern w:val="0"/>
                <w:szCs w:val="21"/>
              </w:rPr>
              <w:t>无机保温砂浆的优点</w:t>
            </w:r>
            <w:r>
              <w:rPr>
                <w:rFonts w:ascii="宋体" w:hAnsi="宋体" w:cs="宋体"/>
                <w:color w:val="000000"/>
                <w:kern w:val="0"/>
                <w:szCs w:val="21"/>
              </w:rPr>
              <w:t>: 1)p</w:t>
            </w:r>
            <w:r>
              <w:rPr>
                <w:rFonts w:hint="eastAsia" w:ascii="宋体" w:hAnsi="宋体" w:cs="宋体"/>
                <w:color w:val="000000"/>
                <w:kern w:val="0"/>
                <w:szCs w:val="21"/>
              </w:rPr>
              <w:t>颜色：纯白色，可要任何颜色涂料配合</w:t>
            </w:r>
            <w:r>
              <w:rPr>
                <w:rFonts w:ascii="宋体" w:hAnsi="宋体" w:cs="宋体"/>
                <w:color w:val="000000"/>
                <w:kern w:val="0"/>
                <w:szCs w:val="21"/>
              </w:rPr>
              <w:t xml:space="preserve"> 2)</w:t>
            </w:r>
            <w:r>
              <w:rPr>
                <w:rFonts w:hint="eastAsia" w:ascii="宋体" w:hAnsi="宋体" w:cs="宋体"/>
                <w:color w:val="000000"/>
                <w:kern w:val="0"/>
                <w:szCs w:val="21"/>
              </w:rPr>
              <w:t>保温隔热和环保舒适性佳：保温系数</w:t>
            </w:r>
            <w:r>
              <w:rPr>
                <w:rFonts w:ascii="宋体" w:hAnsi="宋体" w:cs="宋体"/>
                <w:color w:val="000000"/>
                <w:kern w:val="0"/>
                <w:szCs w:val="21"/>
              </w:rPr>
              <w:t>0.06-0.1W/m</w:t>
            </w:r>
            <w:r>
              <w:rPr>
                <w:rFonts w:hint="eastAsia" w:ascii="宋体" w:hAnsi="宋体" w:cs="宋体"/>
                <w:color w:val="000000"/>
                <w:kern w:val="0"/>
                <w:szCs w:val="21"/>
              </w:rPr>
              <w:t>·</w:t>
            </w:r>
            <w:r>
              <w:rPr>
                <w:rFonts w:ascii="宋体" w:hAnsi="宋体" w:cs="宋体"/>
                <w:color w:val="000000"/>
                <w:kern w:val="0"/>
                <w:szCs w:val="21"/>
              </w:rPr>
              <w:t>K 3)</w:t>
            </w:r>
            <w:r>
              <w:rPr>
                <w:rFonts w:hint="eastAsia" w:ascii="宋体" w:hAnsi="宋体" w:cs="宋体"/>
                <w:color w:val="000000"/>
                <w:kern w:val="0"/>
                <w:szCs w:val="21"/>
              </w:rPr>
              <w:t>防火性能和安全适用性能好：防火等级达</w:t>
            </w:r>
            <w:r>
              <w:rPr>
                <w:rFonts w:ascii="宋体" w:hAnsi="宋体" w:cs="宋体"/>
                <w:color w:val="000000"/>
                <w:kern w:val="0"/>
                <w:szCs w:val="21"/>
              </w:rPr>
              <w:t>A</w:t>
            </w:r>
            <w:r>
              <w:rPr>
                <w:rFonts w:hint="eastAsia" w:ascii="宋体" w:hAnsi="宋体" w:cs="宋体"/>
                <w:color w:val="000000"/>
                <w:kern w:val="0"/>
                <w:szCs w:val="21"/>
              </w:rPr>
              <w:t>级</w:t>
            </w:r>
            <w:r>
              <w:rPr>
                <w:rFonts w:ascii="宋体" w:hAnsi="宋体" w:cs="宋体"/>
                <w:color w:val="000000"/>
                <w:kern w:val="0"/>
                <w:szCs w:val="21"/>
              </w:rPr>
              <w:t xml:space="preserve"> 4)</w:t>
            </w:r>
            <w:r>
              <w:rPr>
                <w:rFonts w:hint="eastAsia" w:ascii="宋体" w:hAnsi="宋体" w:cs="宋体"/>
                <w:color w:val="000000"/>
                <w:kern w:val="0"/>
                <w:szCs w:val="21"/>
              </w:rPr>
              <w:t>抗水、抗裂性能好：吸水率</w:t>
            </w:r>
            <w:r>
              <w:rPr>
                <w:rFonts w:ascii="宋体" w:hAnsi="宋体" w:cs="宋体"/>
                <w:color w:val="000000"/>
                <w:kern w:val="0"/>
                <w:szCs w:val="21"/>
              </w:rPr>
              <w:t>&lt;10%</w:t>
            </w:r>
            <w:r>
              <w:rPr>
                <w:rFonts w:hint="eastAsia" w:ascii="宋体" w:hAnsi="宋体" w:cs="宋体"/>
                <w:color w:val="000000"/>
                <w:kern w:val="0"/>
                <w:szCs w:val="21"/>
              </w:rPr>
              <w:t>，不开裂</w:t>
            </w:r>
            <w:r>
              <w:rPr>
                <w:rFonts w:ascii="宋体" w:hAnsi="宋体" w:cs="宋体"/>
                <w:color w:val="000000"/>
                <w:kern w:val="0"/>
                <w:szCs w:val="21"/>
              </w:rPr>
              <w:t xml:space="preserve"> 5)</w:t>
            </w:r>
            <w:r>
              <w:rPr>
                <w:rFonts w:hint="eastAsia" w:ascii="宋体" w:hAnsi="宋体" w:cs="宋体"/>
                <w:color w:val="000000"/>
                <w:kern w:val="0"/>
                <w:szCs w:val="21"/>
              </w:rPr>
              <w:t>无网体系施工便捷：无需粘结抹面抗裂砂浆和网格布</w:t>
            </w:r>
            <w:r>
              <w:rPr>
                <w:rFonts w:ascii="宋体" w:hAnsi="宋体" w:cs="宋体"/>
                <w:color w:val="000000"/>
                <w:kern w:val="0"/>
                <w:szCs w:val="21"/>
              </w:rPr>
              <w:t xml:space="preserve"> 6)</w:t>
            </w:r>
            <w:r>
              <w:rPr>
                <w:rFonts w:hint="eastAsia" w:ascii="宋体" w:hAnsi="宋体" w:cs="宋体"/>
                <w:color w:val="000000"/>
                <w:kern w:val="0"/>
                <w:szCs w:val="21"/>
              </w:rPr>
              <w:t>性价比优越：每平方米仅</w:t>
            </w:r>
            <w:r>
              <w:rPr>
                <w:rFonts w:ascii="宋体" w:hAnsi="宋体" w:cs="宋体"/>
                <w:color w:val="000000"/>
                <w:kern w:val="0"/>
                <w:szCs w:val="21"/>
              </w:rPr>
              <w:t>60-80</w:t>
            </w:r>
            <w:r>
              <w:rPr>
                <w:rFonts w:hint="eastAsia" w:ascii="宋体" w:hAnsi="宋体" w:cs="宋体"/>
                <w:color w:val="000000"/>
                <w:kern w:val="0"/>
                <w:szCs w:val="21"/>
              </w:rPr>
              <w:t>元。近</w:t>
            </w:r>
            <w:r>
              <w:rPr>
                <w:rFonts w:ascii="宋体" w:hAnsi="宋体" w:cs="宋体"/>
                <w:color w:val="000000"/>
                <w:kern w:val="0"/>
                <w:szCs w:val="21"/>
              </w:rPr>
              <w:t>3</w:t>
            </w:r>
            <w:r>
              <w:rPr>
                <w:rFonts w:hint="eastAsia" w:ascii="宋体" w:hAnsi="宋体" w:cs="宋体"/>
                <w:color w:val="000000"/>
                <w:kern w:val="0"/>
                <w:szCs w:val="21"/>
              </w:rPr>
              <w:t>年来已建筑外墙外保温系统中应用</w:t>
            </w:r>
            <w:r>
              <w:rPr>
                <w:rFonts w:ascii="宋体" w:hAnsi="宋体" w:cs="宋体"/>
                <w:color w:val="000000"/>
                <w:kern w:val="0"/>
                <w:szCs w:val="21"/>
              </w:rPr>
              <w:t>500</w:t>
            </w:r>
            <w:r>
              <w:rPr>
                <w:rFonts w:hint="eastAsia" w:ascii="宋体" w:hAnsi="宋体" w:cs="宋体"/>
                <w:color w:val="000000"/>
                <w:kern w:val="0"/>
                <w:szCs w:val="21"/>
              </w:rPr>
              <w:t>多万平方米。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820"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装备制造</w:t>
            </w:r>
          </w:p>
        </w:tc>
        <w:tc>
          <w:tcPr>
            <w:tcW w:w="2717"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压缩空气溶液除湿干燥技术及装备</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工艺干燥、制药、食品加工、工业气源等生产过程需要大量的不同干燥程度的空气，目前主要采用压缩空气冷冻干燥或者压缩空气固体吸附干燥技术，这两种技术需要采用冷冻机组或者电加热吸附再生过程，需要消耗大量电能。本技术利用空压机余热驱动溶液除湿技术，实现一种无需额外电能驱动的压缩空气溶液除湿干燥技术，达到不同常压露点的压缩空气干燥方法。干燥空气含湿量能达到</w:t>
            </w:r>
            <w:r>
              <w:rPr>
                <w:rFonts w:ascii="Times New Roman" w:hAnsi="Times New Roman"/>
                <w:color w:val="000000"/>
                <w:kern w:val="0"/>
                <w:szCs w:val="21"/>
              </w:rPr>
              <w:t>0.1g/kg</w:t>
            </w:r>
            <w:r>
              <w:rPr>
                <w:rFonts w:hint="eastAsia" w:ascii="宋体" w:hAnsi="宋体" w:cs="宋体"/>
                <w:color w:val="000000"/>
                <w:kern w:val="0"/>
                <w:szCs w:val="21"/>
              </w:rPr>
              <w:t>以下（常压露点</w:t>
            </w:r>
            <w:r>
              <w:rPr>
                <w:rFonts w:ascii="Times New Roman" w:hAnsi="Times New Roman"/>
                <w:color w:val="000000"/>
                <w:kern w:val="0"/>
                <w:szCs w:val="21"/>
              </w:rPr>
              <w:t>-40</w:t>
            </w:r>
            <w:r>
              <w:rPr>
                <w:rFonts w:ascii="Times New Roman" w:hAnsi="Times New Roman"/>
                <w:color w:val="000000"/>
                <w:kern w:val="0"/>
                <w:szCs w:val="21"/>
                <w:vertAlign w:val="superscript"/>
              </w:rPr>
              <w:t>o</w:t>
            </w:r>
            <w:r>
              <w:rPr>
                <w:rFonts w:ascii="Times New Roman" w:hAnsi="Times New Roman"/>
                <w:color w:val="000000"/>
                <w:kern w:val="0"/>
                <w:szCs w:val="21"/>
              </w:rPr>
              <w:t>C</w:t>
            </w:r>
            <w:r>
              <w:rPr>
                <w:rFonts w:hint="eastAsia" w:ascii="宋体" w:hAnsi="宋体" w:cs="宋体"/>
                <w:color w:val="000000"/>
                <w:kern w:val="0"/>
                <w:szCs w:val="21"/>
              </w:rPr>
              <w:t>以下），相对常规压缩空气冷冻干燥系统，不需要电驱动制冷除湿机组，节能大量电能。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820" w:type="dxa"/>
            <w:vMerge w:val="restart"/>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生物医药</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两核苷酸合成焦测序仪及其核酸体外诊断试剂盒</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cs="宋体"/>
                <w:color w:val="000000"/>
                <w:kern w:val="0"/>
                <w:szCs w:val="21"/>
              </w:rPr>
              <w:br w:type="textWrapping"/>
            </w:r>
            <w:r>
              <w:rPr>
                <w:rFonts w:hint="eastAsia" w:ascii="宋体" w:hAnsi="宋体" w:cs="宋体"/>
                <w:color w:val="000000"/>
                <w:kern w:val="0"/>
                <w:szCs w:val="21"/>
              </w:rPr>
              <w:t>合作开发</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两核苷酸合成焦测序仪依据于自主知识产权的两核苷酸合成测序原理</w:t>
            </w:r>
            <w:r>
              <w:rPr>
                <w:rFonts w:cs="宋体"/>
                <w:color w:val="000000"/>
                <w:kern w:val="0"/>
                <w:szCs w:val="21"/>
              </w:rPr>
              <w:t>(Analytica Chimica Acta, 2014,852,274-283)</w:t>
            </w:r>
            <w:r>
              <w:rPr>
                <w:rFonts w:hint="eastAsia" w:ascii="宋体" w:hAnsi="宋体" w:cs="宋体"/>
                <w:color w:val="000000"/>
                <w:kern w:val="0"/>
                <w:szCs w:val="21"/>
              </w:rPr>
              <w:t>，不仅可以替代现有进口焦测序仪的应用领域、并满足解决直接检测</w:t>
            </w:r>
            <w:r>
              <w:rPr>
                <w:rFonts w:cs="宋体"/>
                <w:color w:val="000000"/>
                <w:kern w:val="0"/>
                <w:szCs w:val="21"/>
              </w:rPr>
              <w:t xml:space="preserve">PCR </w:t>
            </w:r>
            <w:r>
              <w:rPr>
                <w:rFonts w:hint="eastAsia" w:ascii="宋体" w:hAnsi="宋体" w:cs="宋体"/>
                <w:color w:val="000000"/>
                <w:kern w:val="0"/>
                <w:szCs w:val="21"/>
              </w:rPr>
              <w:t>产物的单倍型等分子关联分析等需求、为</w:t>
            </w:r>
            <w:r>
              <w:rPr>
                <w:rFonts w:cs="宋体"/>
                <w:color w:val="000000"/>
                <w:kern w:val="0"/>
                <w:szCs w:val="21"/>
              </w:rPr>
              <w:t>“</w:t>
            </w:r>
            <w:r>
              <w:rPr>
                <w:rFonts w:hint="eastAsia" w:ascii="宋体" w:hAnsi="宋体" w:cs="宋体"/>
                <w:color w:val="000000"/>
                <w:kern w:val="0"/>
                <w:szCs w:val="21"/>
              </w:rPr>
              <w:t>精准医疗</w:t>
            </w:r>
            <w:r>
              <w:rPr>
                <w:rFonts w:cs="宋体"/>
                <w:color w:val="000000"/>
                <w:kern w:val="0"/>
                <w:szCs w:val="21"/>
              </w:rPr>
              <w:t>”</w:t>
            </w:r>
            <w:r>
              <w:rPr>
                <w:rFonts w:hint="eastAsia" w:ascii="宋体" w:hAnsi="宋体" w:cs="宋体"/>
                <w:color w:val="000000"/>
                <w:kern w:val="0"/>
                <w:szCs w:val="21"/>
              </w:rPr>
              <w:t>检测核酸标志物提供临床硬件支撑。核酸体外诊断试剂盒依据两核苷酸合成测序具有更长测序长度、更低检测限等特点</w:t>
            </w:r>
            <w:r>
              <w:rPr>
                <w:rFonts w:cs="宋体"/>
                <w:color w:val="000000"/>
                <w:kern w:val="0"/>
                <w:szCs w:val="21"/>
              </w:rPr>
              <w:t>(Analytical and Bioanalytical Chemistry, 408(12),3113-3123)</w:t>
            </w:r>
            <w:r>
              <w:rPr>
                <w:rFonts w:hint="eastAsia" w:ascii="宋体" w:hAnsi="宋体" w:cs="宋体"/>
                <w:color w:val="000000"/>
                <w:kern w:val="0"/>
                <w:szCs w:val="21"/>
              </w:rPr>
              <w:t>，发展针对疾病诊断、个性化治疗中涉及核酸序列分子诊断而开发的试剂盒。核酸序列对象包括</w:t>
            </w:r>
            <w:r>
              <w:rPr>
                <w:rFonts w:cs="宋体"/>
                <w:color w:val="000000"/>
                <w:kern w:val="0"/>
                <w:szCs w:val="21"/>
              </w:rPr>
              <w:t>SNP</w:t>
            </w:r>
            <w:r>
              <w:rPr>
                <w:rFonts w:hint="eastAsia" w:ascii="宋体" w:hAnsi="宋体" w:cs="宋体"/>
                <w:color w:val="000000"/>
                <w:kern w:val="0"/>
                <w:szCs w:val="21"/>
              </w:rPr>
              <w:t>，突变、插入、缺失，</w:t>
            </w:r>
            <w:r>
              <w:rPr>
                <w:rFonts w:cs="宋体"/>
                <w:color w:val="000000"/>
                <w:kern w:val="0"/>
                <w:szCs w:val="21"/>
              </w:rPr>
              <w:t>CpG</w:t>
            </w:r>
            <w:r>
              <w:rPr>
                <w:rFonts w:hint="eastAsia" w:ascii="宋体" w:hAnsi="宋体" w:cs="宋体"/>
                <w:color w:val="000000"/>
                <w:kern w:val="0"/>
                <w:szCs w:val="21"/>
              </w:rPr>
              <w:t>甲基化，基因拷贝数等定性、定量分析；以及单倍型、菌种、病毒等。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药物及其它精细有机化学品多晶型及共晶的控制</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page"/>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课题组开发出了一系列新晶型的研究方法，能对药物、染料等精细有机化学品新晶型的发现、晶型的制备、生产过程中特定晶型的控制、粒径及粒径分布控制、晶型的表征、晶型的相互转化以及晶型与溶解度、稳定性及生物利用度等性能的关系进行应用开发研究。具备晶型表征的各种仪器和设备，如</w:t>
            </w:r>
            <w:r>
              <w:rPr>
                <w:rFonts w:ascii="宋体" w:hAnsi="宋体" w:cs="宋体"/>
                <w:color w:val="000000"/>
                <w:kern w:val="0"/>
                <w:szCs w:val="21"/>
              </w:rPr>
              <w:t>SCD</w:t>
            </w:r>
            <w:r>
              <w:rPr>
                <w:rFonts w:hint="eastAsia" w:ascii="宋体" w:hAnsi="宋体" w:cs="宋体"/>
                <w:color w:val="000000"/>
                <w:kern w:val="0"/>
                <w:szCs w:val="21"/>
              </w:rPr>
              <w:t>、</w:t>
            </w:r>
            <w:r>
              <w:rPr>
                <w:rFonts w:ascii="宋体" w:hAnsi="宋体" w:cs="宋体"/>
                <w:color w:val="000000"/>
                <w:kern w:val="0"/>
                <w:szCs w:val="21"/>
              </w:rPr>
              <w:t>XRD</w:t>
            </w:r>
            <w:r>
              <w:rPr>
                <w:rFonts w:hint="eastAsia" w:ascii="宋体" w:hAnsi="宋体" w:cs="宋体"/>
                <w:color w:val="000000"/>
                <w:kern w:val="0"/>
                <w:szCs w:val="21"/>
              </w:rPr>
              <w:t>、</w:t>
            </w:r>
            <w:r>
              <w:rPr>
                <w:rFonts w:ascii="宋体" w:hAnsi="宋体" w:cs="宋体"/>
                <w:color w:val="000000"/>
                <w:kern w:val="0"/>
                <w:szCs w:val="21"/>
              </w:rPr>
              <w:t>DSC</w:t>
            </w:r>
            <w:r>
              <w:rPr>
                <w:rFonts w:hint="eastAsia" w:ascii="宋体" w:hAnsi="宋体" w:cs="宋体"/>
                <w:color w:val="000000"/>
                <w:kern w:val="0"/>
                <w:szCs w:val="21"/>
              </w:rPr>
              <w:t>、</w:t>
            </w:r>
            <w:r>
              <w:rPr>
                <w:rFonts w:ascii="宋体" w:hAnsi="宋体" w:cs="宋体"/>
                <w:color w:val="000000"/>
                <w:kern w:val="0"/>
                <w:szCs w:val="21"/>
              </w:rPr>
              <w:t>IR</w:t>
            </w:r>
            <w:r>
              <w:rPr>
                <w:rFonts w:hint="eastAsia" w:ascii="宋体" w:hAnsi="宋体" w:cs="宋体"/>
                <w:color w:val="000000"/>
                <w:kern w:val="0"/>
                <w:szCs w:val="21"/>
              </w:rPr>
              <w:t>、</w:t>
            </w:r>
            <w:r>
              <w:rPr>
                <w:rFonts w:ascii="宋体" w:hAnsi="宋体" w:cs="宋体"/>
                <w:color w:val="000000"/>
                <w:kern w:val="0"/>
                <w:szCs w:val="21"/>
              </w:rPr>
              <w:t>NIR</w:t>
            </w:r>
            <w:r>
              <w:rPr>
                <w:rFonts w:hint="eastAsia" w:ascii="宋体" w:hAnsi="宋体" w:cs="宋体"/>
                <w:color w:val="000000"/>
                <w:kern w:val="0"/>
                <w:szCs w:val="21"/>
              </w:rPr>
              <w:t>、热台显微镜、在线红外、在线粒径及形貌检测等。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6</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药物中间体及其他精细化工产品的合成工艺研究</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 w:val="18"/>
                <w:szCs w:val="18"/>
              </w:rPr>
              <w:t>小批量生产阶段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本课题组主要研究药物中间体及其他精细化工产品的工业生产工艺，主要内容包括开发新路线及老工艺改进，目的是降低成本、提高产品纯度，绿色工艺及简化工艺操作，已有多个产品实现了在企业的应用转化。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7</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芳烃氯化新工艺及副产盐酸纯化</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芳烃在氯化过程中不可避免存在多种氯化产物异构体以及多氯代副产物的现象，同时还存在副产盐酸中有机物含量高，难以作为副产销售的问题。因此氯化产物异构体的比例及多氯副产物的控制、副产氯化氢中有机物的去除及提纯是氯化行业的普遍问题。本课题在芳烃氯化产物异构体比例控制及副产盐酸去除有机物方面研究多年，已有多项相关技术在企业成功实现万吨级氯化产品的生产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820" w:type="dxa"/>
            <w:vMerge w:val="restart"/>
            <w:tcBorders>
              <w:tl2br w:val="nil"/>
              <w:tr2bl w:val="nil"/>
            </w:tcBorders>
            <w:vAlign w:val="center"/>
          </w:tcPr>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化工新材料</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化工新材料</w:t>
            </w:r>
          </w:p>
          <w:p>
            <w:pPr>
              <w:widowControl/>
              <w:jc w:val="center"/>
              <w:rPr>
                <w:rFonts w:ascii="宋体" w:cs="宋体"/>
                <w:color w:val="000000"/>
                <w:kern w:val="0"/>
                <w:szCs w:val="21"/>
              </w:rPr>
            </w:pPr>
          </w:p>
          <w:p>
            <w:pPr>
              <w:widowControl/>
              <w:jc w:val="center"/>
              <w:rPr>
                <w:rFonts w:ascii="宋体" w:cs="宋体"/>
                <w:color w:val="000000"/>
                <w:kern w:val="0"/>
                <w:szCs w:val="21"/>
              </w:rPr>
            </w:pPr>
            <w:r>
              <w:rPr>
                <w:rFonts w:ascii="宋体" w:hAnsi="宋体" w:cs="宋体"/>
                <w:color w:val="000000"/>
                <w:kern w:val="0"/>
                <w:szCs w:val="21"/>
              </w:rPr>
              <w:t xml:space="preserve"> </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泡沫铝产业化制备技术</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泡沫铝是一种多功能兼容的轻质多孔金属材料，主要应用领域为轻质结构、冲击能量吸收、阻尼减振等，在建筑、高速车辆冲击能量吸收、高精度机床、国防、工业安全等领域有着广泛的应用需求。该材料未实现大规模产业化的主要原因是制备成本较高。东南大学超轻多孔金属材料课题组发展了泡沫铝规模化连续生产的制备方法，比现有工艺成本降低</w:t>
            </w:r>
            <w:r>
              <w:rPr>
                <w:rFonts w:ascii="宋体" w:hAnsi="宋体" w:cs="宋体"/>
                <w:color w:val="000000"/>
                <w:kern w:val="0"/>
                <w:szCs w:val="21"/>
              </w:rPr>
              <w:t>50%</w:t>
            </w:r>
            <w:r>
              <w:rPr>
                <w:rFonts w:hint="eastAsia" w:ascii="宋体" w:hAnsi="宋体" w:cs="宋体"/>
                <w:color w:val="000000"/>
                <w:kern w:val="0"/>
                <w:szCs w:val="21"/>
              </w:rPr>
              <w:t>以上，可实现铝合金的高附加值深加工。课题组在这一领域获得发明专利</w:t>
            </w:r>
            <w:r>
              <w:rPr>
                <w:rFonts w:ascii="宋体" w:hAnsi="宋体" w:cs="宋体"/>
                <w:color w:val="000000"/>
                <w:kern w:val="0"/>
                <w:szCs w:val="21"/>
              </w:rPr>
              <w:t>17</w:t>
            </w:r>
            <w:r>
              <w:rPr>
                <w:rFonts w:hint="eastAsia" w:ascii="宋体" w:hAnsi="宋体" w:cs="宋体"/>
                <w:color w:val="000000"/>
                <w:kern w:val="0"/>
                <w:szCs w:val="21"/>
              </w:rPr>
              <w:t>项，获得国家发明二等奖及省部级奖</w:t>
            </w:r>
            <w:r>
              <w:rPr>
                <w:rFonts w:ascii="宋体" w:hAnsi="宋体" w:cs="宋体"/>
                <w:color w:val="000000"/>
                <w:kern w:val="0"/>
                <w:szCs w:val="21"/>
              </w:rPr>
              <w:t>1</w:t>
            </w:r>
            <w:r>
              <w:rPr>
                <w:rFonts w:hint="eastAsia" w:ascii="宋体" w:hAnsi="宋体" w:cs="宋体"/>
                <w:color w:val="000000"/>
                <w:kern w:val="0"/>
                <w:szCs w:val="21"/>
              </w:rPr>
              <w:t>等奖</w:t>
            </w:r>
            <w:r>
              <w:rPr>
                <w:rFonts w:ascii="宋体" w:hAnsi="宋体" w:cs="宋体"/>
                <w:color w:val="000000"/>
                <w:kern w:val="0"/>
                <w:szCs w:val="21"/>
              </w:rPr>
              <w:t>2</w:t>
            </w:r>
            <w:r>
              <w:rPr>
                <w:rFonts w:hint="eastAsia" w:ascii="宋体" w:hAnsi="宋体" w:cs="宋体"/>
                <w:color w:val="000000"/>
                <w:kern w:val="0"/>
                <w:szCs w:val="21"/>
              </w:rPr>
              <w:t>项，获得包括科技部</w:t>
            </w:r>
            <w:r>
              <w:rPr>
                <w:rFonts w:ascii="宋体" w:hAnsi="宋体" w:cs="宋体"/>
                <w:color w:val="000000"/>
                <w:kern w:val="0"/>
                <w:szCs w:val="21"/>
              </w:rPr>
              <w:t>973</w:t>
            </w:r>
            <w:r>
              <w:rPr>
                <w:rFonts w:hint="eastAsia" w:ascii="宋体" w:hAnsi="宋体" w:cs="宋体"/>
                <w:color w:val="000000"/>
                <w:kern w:val="0"/>
                <w:szCs w:val="21"/>
              </w:rPr>
              <w:t>项目、国家自然科学基金若干项，实验室研制的泡沫铝材料已应用于神舟飞船、卫星等多个国家航天工程项目。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9</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应用于生态护岸工程中的湖泊淤泥烧结生态驳岸砌块</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本成果主要应用于城市景观河道护岸工程中，旨在解决护岸砌筑石材等原材料紧缺和淤泥处置的问题，变废为宝，保护环境。该湖泊淤泥烧结生态驳岸砌块具有较高的强度和优异的耐久性能，抗压强度达到</w:t>
            </w:r>
            <w:r>
              <w:rPr>
                <w:rFonts w:ascii="宋体" w:hAnsi="宋体" w:cs="宋体"/>
                <w:color w:val="000000"/>
                <w:kern w:val="0"/>
                <w:szCs w:val="21"/>
              </w:rPr>
              <w:t>5.8 MPa</w:t>
            </w:r>
            <w:r>
              <w:rPr>
                <w:rFonts w:hint="eastAsia" w:ascii="宋体" w:hAnsi="宋体" w:cs="宋体"/>
                <w:color w:val="000000"/>
                <w:kern w:val="0"/>
                <w:szCs w:val="21"/>
              </w:rPr>
              <w:t>，吸水率为</w:t>
            </w:r>
            <w:r>
              <w:rPr>
                <w:rFonts w:ascii="宋体" w:hAnsi="宋体" w:cs="宋体"/>
                <w:color w:val="000000"/>
                <w:kern w:val="0"/>
                <w:szCs w:val="21"/>
              </w:rPr>
              <w:t>12.5%</w:t>
            </w:r>
            <w:r>
              <w:rPr>
                <w:rFonts w:hint="eastAsia" w:ascii="宋体" w:hAnsi="宋体" w:cs="宋体"/>
                <w:color w:val="000000"/>
                <w:kern w:val="0"/>
                <w:szCs w:val="21"/>
              </w:rPr>
              <w:t>，冻融循环</w:t>
            </w:r>
            <w:r>
              <w:rPr>
                <w:rFonts w:ascii="宋体" w:hAnsi="宋体" w:cs="宋体"/>
                <w:color w:val="000000"/>
                <w:kern w:val="0"/>
                <w:szCs w:val="21"/>
              </w:rPr>
              <w:t>125</w:t>
            </w:r>
            <w:r>
              <w:rPr>
                <w:rFonts w:hint="eastAsia" w:ascii="宋体" w:hAnsi="宋体" w:cs="宋体"/>
                <w:color w:val="000000"/>
                <w:kern w:val="0"/>
                <w:szCs w:val="21"/>
              </w:rPr>
              <w:t>次后，质量损失小于</w:t>
            </w:r>
            <w:r>
              <w:rPr>
                <w:rFonts w:ascii="宋体" w:hAnsi="宋体" w:cs="宋体"/>
                <w:color w:val="000000"/>
                <w:kern w:val="0"/>
                <w:szCs w:val="21"/>
              </w:rPr>
              <w:t>2%</w:t>
            </w:r>
            <w:r>
              <w:rPr>
                <w:rFonts w:hint="eastAsia" w:ascii="宋体" w:hAnsi="宋体" w:cs="宋体"/>
                <w:color w:val="000000"/>
                <w:kern w:val="0"/>
                <w:szCs w:val="21"/>
              </w:rPr>
              <w:t>，在涉水条件下，强度和耐久性满足设计年限不低于</w:t>
            </w:r>
            <w:r>
              <w:rPr>
                <w:rFonts w:ascii="宋体" w:hAnsi="宋体" w:cs="宋体"/>
                <w:color w:val="000000"/>
                <w:kern w:val="0"/>
                <w:szCs w:val="21"/>
              </w:rPr>
              <w:t>30</w:t>
            </w:r>
            <w:r>
              <w:rPr>
                <w:rFonts w:hint="eastAsia" w:ascii="宋体" w:hAnsi="宋体" w:cs="宋体"/>
                <w:color w:val="000000"/>
                <w:kern w:val="0"/>
                <w:szCs w:val="21"/>
              </w:rPr>
              <w:t>年要求；良好的生态性，驳岸砌块的孔洞设计为动植物营造一个小的生态系统，有利于堤岸和湖泊的能量和物质交换；通过侧向应力测试，结果表明淤泥烧结驳岸砌块应用于河道护岸工程中是安全、稳定的。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可食用复合果蔬保鲜涂层</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　</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采用天然多糖壳聚糖及聚丙烯酸为原料，制备出具有抗菌、保鲜且自我修复功能的水果涂层，制备的涂层材料不仅能够减少水果水分损失，有一定的抗菌保鲜功能；再将负载有功能分子的脂质体组装到涂层中，由于脂质体能够负载不同功能的物质，例如具有抗氧化功能的花青素、能够抑制呼吸及延迟乙烯产生的酶等，这些具有保鲜功能的物质融入到涂层中能够明显的提升膜的保鲜效果及保鲜时间；由于涂层还具有自修复效果，这就保证了即使保鲜涂层在受到外力而损伤时能够迅速修复，还原回原来保鲜的性质。这样制备工艺简单，既具有超强的保鲜功能，又能够在受损后能够自我修复的可食用自修复保鲜涂层不仅仅在在水果领域，在鱼、肉等食品领域有潜在的应用前景。主要技术指标：制备方法：喷涂；涂层厚度：</w:t>
            </w:r>
            <w:r>
              <w:rPr>
                <w:rFonts w:ascii="宋体" w:hAnsi="宋体" w:cs="宋体"/>
                <w:color w:val="000000"/>
                <w:kern w:val="0"/>
                <w:szCs w:val="21"/>
              </w:rPr>
              <w:t xml:space="preserve">&lt;30 </w:t>
            </w:r>
            <w:r>
              <w:rPr>
                <w:rFonts w:hint="eastAsia" w:ascii="宋体" w:hAnsi="宋体" w:cs="宋体"/>
                <w:color w:val="000000"/>
                <w:kern w:val="0"/>
                <w:szCs w:val="21"/>
              </w:rPr>
              <w:t>μ</w:t>
            </w:r>
            <w:r>
              <w:rPr>
                <w:rFonts w:ascii="宋体" w:hAnsi="宋体" w:cs="宋体"/>
                <w:color w:val="000000"/>
                <w:kern w:val="0"/>
                <w:szCs w:val="21"/>
              </w:rPr>
              <w:t>m</w:t>
            </w:r>
            <w:r>
              <w:rPr>
                <w:rFonts w:hint="eastAsia" w:ascii="宋体" w:hAnsi="宋体" w:cs="宋体"/>
                <w:color w:val="000000"/>
                <w:kern w:val="0"/>
                <w:szCs w:val="21"/>
              </w:rPr>
              <w:t>；损伤涂层修复环境：湿度</w:t>
            </w:r>
            <w:r>
              <w:rPr>
                <w:rFonts w:ascii="宋体" w:hAnsi="宋体" w:cs="宋体"/>
                <w:color w:val="000000"/>
                <w:kern w:val="0"/>
                <w:szCs w:val="21"/>
              </w:rPr>
              <w:t>&gt;50%</w:t>
            </w:r>
            <w:r>
              <w:rPr>
                <w:rFonts w:hint="eastAsia" w:ascii="宋体" w:hAnsi="宋体" w:cs="宋体"/>
                <w:color w:val="000000"/>
                <w:kern w:val="0"/>
                <w:szCs w:val="21"/>
              </w:rPr>
              <w:t>；保鲜时间：</w:t>
            </w:r>
            <w:r>
              <w:rPr>
                <w:rFonts w:ascii="宋体" w:hAnsi="宋体" w:cs="宋体"/>
                <w:color w:val="000000"/>
                <w:kern w:val="0"/>
                <w:szCs w:val="21"/>
              </w:rPr>
              <w:t xml:space="preserve">&gt;15 </w:t>
            </w:r>
            <w:r>
              <w:rPr>
                <w:rFonts w:hint="eastAsia" w:ascii="宋体" w:hAnsi="宋体" w:cs="宋体"/>
                <w:color w:val="000000"/>
                <w:kern w:val="0"/>
                <w:szCs w:val="21"/>
              </w:rPr>
              <w:t>天</w:t>
            </w:r>
            <w:r>
              <w:rPr>
                <w:rFonts w:ascii="宋体" w:cs="宋体"/>
                <w:color w:val="000000"/>
                <w:kern w:val="0"/>
                <w:szCs w:val="21"/>
              </w:rPr>
              <w:br w:type="page"/>
            </w:r>
            <w:r>
              <w:rPr>
                <w:rFonts w:hint="eastAsia" w:ascii="宋体" w:hAnsi="宋体" w:cs="宋体"/>
                <w:color w:val="000000"/>
                <w:kern w:val="0"/>
                <w:szCs w:val="21"/>
              </w:rPr>
              <w:t>应用领域：</w:t>
            </w:r>
            <w:r>
              <w:rPr>
                <w:rFonts w:ascii="宋体" w:hAnsi="宋体" w:cs="宋体"/>
                <w:color w:val="000000"/>
                <w:kern w:val="0"/>
                <w:szCs w:val="21"/>
              </w:rPr>
              <w:t>1</w:t>
            </w:r>
            <w:r>
              <w:rPr>
                <w:rFonts w:hint="eastAsia" w:ascii="宋体" w:hAnsi="宋体" w:cs="宋体"/>
                <w:color w:val="000000"/>
                <w:kern w:val="0"/>
                <w:szCs w:val="21"/>
              </w:rPr>
              <w:t>、取代传统水果的涂蜡层，可用作绿色、环保、健康的水果涂层。</w:t>
            </w:r>
            <w:r>
              <w:rPr>
                <w:rFonts w:ascii="宋体" w:hAnsi="宋体" w:cs="宋体"/>
                <w:color w:val="000000"/>
                <w:kern w:val="0"/>
                <w:szCs w:val="21"/>
              </w:rPr>
              <w:t>2</w:t>
            </w:r>
            <w:r>
              <w:rPr>
                <w:rFonts w:hint="eastAsia" w:ascii="宋体" w:hAnsi="宋体" w:cs="宋体"/>
                <w:color w:val="000000"/>
                <w:kern w:val="0"/>
                <w:szCs w:val="21"/>
              </w:rPr>
              <w:t>、取代传统的保鲜膜，用作水果和蔬菜保鲜材料。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11</w:t>
            </w:r>
          </w:p>
        </w:tc>
        <w:tc>
          <w:tcPr>
            <w:tcW w:w="820" w:type="dxa"/>
            <w:vMerge w:val="restart"/>
            <w:tcBorders>
              <w:tl2br w:val="nil"/>
              <w:tr2bl w:val="nil"/>
            </w:tcBorders>
            <w:vAlign w:val="center"/>
          </w:tcPr>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p>
            <w:pPr>
              <w:widowControl/>
              <w:jc w:val="center"/>
              <w:rPr>
                <w:rFonts w:ascii="宋体" w:cs="宋体"/>
                <w:color w:val="000000"/>
                <w:kern w:val="0"/>
                <w:szCs w:val="21"/>
              </w:rPr>
            </w:pPr>
          </w:p>
          <w:p>
            <w:pPr>
              <w:widowControl/>
              <w:jc w:val="center"/>
              <w:rPr>
                <w:rFonts w:ascii="宋体" w:cs="宋体"/>
                <w:color w:val="000000"/>
                <w:kern w:val="0"/>
                <w:szCs w:val="21"/>
              </w:rPr>
            </w:pPr>
            <w:r>
              <w:rPr>
                <w:rFonts w:ascii="宋体" w:hAnsi="宋体" w:cs="宋体"/>
                <w:color w:val="000000"/>
                <w:kern w:val="0"/>
                <w:szCs w:val="21"/>
              </w:rPr>
              <w:t xml:space="preserve">    </w:t>
            </w:r>
          </w:p>
          <w:p>
            <w:pPr>
              <w:widowControl/>
              <w:jc w:val="center"/>
              <w:rPr>
                <w:rFonts w:ascii="宋体" w:cs="宋体"/>
                <w:color w:val="000000"/>
                <w:kern w:val="0"/>
                <w:szCs w:val="21"/>
              </w:rPr>
            </w:pPr>
            <w:r>
              <w:rPr>
                <w:rFonts w:ascii="宋体" w:hAnsi="宋体" w:cs="宋体"/>
                <w:color w:val="000000"/>
                <w:kern w:val="0"/>
                <w:szCs w:val="21"/>
              </w:rPr>
              <w:t xml:space="preserve"> </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工程修补加固用一种高抗裂低收缩高延性水泥基复合材料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本发明通过合理调整原材料配比，制备出纤维分散系数在</w:t>
            </w:r>
            <w:r>
              <w:rPr>
                <w:rFonts w:ascii="宋体" w:hAnsi="宋体" w:cs="宋体"/>
                <w:color w:val="000000"/>
                <w:kern w:val="0"/>
                <w:szCs w:val="21"/>
              </w:rPr>
              <w:t xml:space="preserve">0.90 </w:t>
            </w:r>
            <w:r>
              <w:rPr>
                <w:rFonts w:hint="eastAsia" w:ascii="宋体" w:hAnsi="宋体" w:cs="宋体"/>
                <w:color w:val="000000"/>
                <w:kern w:val="0"/>
                <w:szCs w:val="21"/>
              </w:rPr>
              <w:t>以上的不同抗压强度（</w:t>
            </w:r>
            <w:r>
              <w:rPr>
                <w:rFonts w:ascii="宋体" w:hAnsi="宋体" w:cs="宋体"/>
                <w:color w:val="000000"/>
                <w:kern w:val="0"/>
                <w:szCs w:val="21"/>
              </w:rPr>
              <w:t xml:space="preserve">20MPa </w:t>
            </w:r>
            <w:r>
              <w:rPr>
                <w:rFonts w:hint="eastAsia" w:ascii="宋体" w:hAnsi="宋体" w:cs="宋体"/>
                <w:color w:val="000000"/>
                <w:kern w:val="0"/>
                <w:szCs w:val="21"/>
              </w:rPr>
              <w:t>～</w:t>
            </w:r>
            <w:r>
              <w:rPr>
                <w:rFonts w:ascii="宋体" w:hAnsi="宋体" w:cs="宋体"/>
                <w:color w:val="000000"/>
                <w:kern w:val="0"/>
                <w:szCs w:val="21"/>
              </w:rPr>
              <w:t xml:space="preserve"> 60MPa </w:t>
            </w:r>
            <w:r>
              <w:rPr>
                <w:rFonts w:hint="eastAsia" w:ascii="宋体" w:hAnsi="宋体" w:cs="宋体"/>
                <w:color w:val="000000"/>
                <w:kern w:val="0"/>
                <w:szCs w:val="21"/>
              </w:rPr>
              <w:t>之间）、高延性（折压比大于</w:t>
            </w:r>
            <w:r>
              <w:rPr>
                <w:rFonts w:ascii="宋体" w:hAnsi="宋体" w:cs="宋体"/>
                <w:color w:val="000000"/>
                <w:kern w:val="0"/>
                <w:szCs w:val="21"/>
              </w:rPr>
              <w:t>0.30</w:t>
            </w:r>
            <w:r>
              <w:rPr>
                <w:rFonts w:hint="eastAsia" w:ascii="宋体" w:hAnsi="宋体" w:cs="宋体"/>
                <w:color w:val="000000"/>
                <w:kern w:val="0"/>
                <w:szCs w:val="21"/>
              </w:rPr>
              <w:t>、四点弯曲强度大于</w:t>
            </w:r>
            <w:r>
              <w:rPr>
                <w:rFonts w:ascii="宋体" w:hAnsi="宋体" w:cs="宋体"/>
                <w:color w:val="000000"/>
                <w:kern w:val="0"/>
                <w:szCs w:val="21"/>
              </w:rPr>
              <w:t>10MPa</w:t>
            </w:r>
            <w:r>
              <w:rPr>
                <w:rFonts w:hint="eastAsia" w:ascii="宋体" w:hAnsi="宋体" w:cs="宋体"/>
                <w:color w:val="000000"/>
                <w:kern w:val="0"/>
                <w:szCs w:val="21"/>
              </w:rPr>
              <w:t>、跨中挠度大于</w:t>
            </w:r>
            <w:r>
              <w:rPr>
                <w:rFonts w:ascii="宋体" w:hAnsi="宋体" w:cs="宋体"/>
                <w:color w:val="000000"/>
                <w:kern w:val="0"/>
                <w:szCs w:val="21"/>
              </w:rPr>
              <w:t xml:space="preserve">16mm </w:t>
            </w:r>
            <w:r>
              <w:rPr>
                <w:rFonts w:hint="eastAsia" w:ascii="宋体" w:hAnsi="宋体" w:cs="宋体"/>
                <w:color w:val="000000"/>
                <w:kern w:val="0"/>
                <w:szCs w:val="21"/>
              </w:rPr>
              <w:t>且弯曲韧性因子随计算跨中挠度值增大而增大）、高抗裂（圆环抗裂试件在温度</w:t>
            </w:r>
            <w:r>
              <w:rPr>
                <w:rFonts w:ascii="宋体" w:hAnsi="宋体" w:cs="宋体"/>
                <w:color w:val="000000"/>
                <w:kern w:val="0"/>
                <w:szCs w:val="21"/>
              </w:rPr>
              <w:t>23</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℃、相对湿度</w:t>
            </w:r>
            <w:r>
              <w:rPr>
                <w:rFonts w:ascii="宋体" w:hAnsi="宋体" w:cs="宋体"/>
                <w:color w:val="000000"/>
                <w:kern w:val="0"/>
                <w:szCs w:val="21"/>
              </w:rPr>
              <w:t>50</w:t>
            </w:r>
            <w:r>
              <w:rPr>
                <w:rFonts w:hint="eastAsia" w:ascii="宋体" w:hAnsi="宋体" w:cs="宋体"/>
                <w:color w:val="000000"/>
                <w:kern w:val="0"/>
                <w:szCs w:val="21"/>
              </w:rPr>
              <w:t>±</w:t>
            </w:r>
            <w:r>
              <w:rPr>
                <w:rFonts w:ascii="宋体" w:hAnsi="宋体" w:cs="宋体"/>
                <w:color w:val="000000"/>
                <w:kern w:val="0"/>
                <w:szCs w:val="21"/>
              </w:rPr>
              <w:t xml:space="preserve">5% </w:t>
            </w:r>
            <w:r>
              <w:rPr>
                <w:rFonts w:hint="eastAsia" w:ascii="宋体" w:hAnsi="宋体" w:cs="宋体"/>
                <w:color w:val="000000"/>
                <w:kern w:val="0"/>
                <w:szCs w:val="21"/>
              </w:rPr>
              <w:t>的养护条件下</w:t>
            </w:r>
            <w:r>
              <w:rPr>
                <w:rFonts w:ascii="宋体" w:hAnsi="宋体" w:cs="宋体"/>
                <w:color w:val="000000"/>
                <w:kern w:val="0"/>
                <w:szCs w:val="21"/>
              </w:rPr>
              <w:t xml:space="preserve">28 </w:t>
            </w:r>
            <w:r>
              <w:rPr>
                <w:rFonts w:hint="eastAsia" w:ascii="宋体" w:hAnsi="宋体" w:cs="宋体"/>
                <w:color w:val="000000"/>
                <w:kern w:val="0"/>
                <w:szCs w:val="21"/>
              </w:rPr>
              <w:t>天未开裂且平均应力速率小于</w:t>
            </w:r>
            <w:r>
              <w:rPr>
                <w:rFonts w:ascii="宋体" w:hAnsi="宋体" w:cs="宋体"/>
                <w:color w:val="000000"/>
                <w:kern w:val="0"/>
                <w:szCs w:val="21"/>
              </w:rPr>
              <w:t>0.1MPa/day</w:t>
            </w:r>
            <w:r>
              <w:rPr>
                <w:rFonts w:hint="eastAsia" w:ascii="宋体" w:hAnsi="宋体" w:cs="宋体"/>
                <w:color w:val="000000"/>
                <w:kern w:val="0"/>
                <w:szCs w:val="21"/>
              </w:rPr>
              <w:t>）、低收缩（在</w:t>
            </w: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 xml:space="preserve">2 </w:t>
            </w:r>
            <w:r>
              <w:rPr>
                <w:rFonts w:hint="eastAsia" w:ascii="宋体" w:hAnsi="宋体" w:cs="宋体"/>
                <w:color w:val="000000"/>
                <w:kern w:val="0"/>
                <w:szCs w:val="21"/>
              </w:rPr>
              <w:t>℃、相对湿度</w:t>
            </w:r>
            <w:r>
              <w:rPr>
                <w:rFonts w:ascii="宋体" w:hAnsi="宋体" w:cs="宋体"/>
                <w:color w:val="000000"/>
                <w:kern w:val="0"/>
                <w:szCs w:val="21"/>
              </w:rPr>
              <w:t>60</w:t>
            </w:r>
            <w:r>
              <w:rPr>
                <w:rFonts w:hint="eastAsia" w:ascii="宋体" w:hAnsi="宋体" w:cs="宋体"/>
                <w:color w:val="000000"/>
                <w:kern w:val="0"/>
                <w:szCs w:val="21"/>
              </w:rPr>
              <w:t>±</w:t>
            </w:r>
            <w:r>
              <w:rPr>
                <w:rFonts w:ascii="宋体" w:hAnsi="宋体" w:cs="宋体"/>
                <w:color w:val="000000"/>
                <w:kern w:val="0"/>
                <w:szCs w:val="21"/>
              </w:rPr>
              <w:t xml:space="preserve">5% </w:t>
            </w:r>
            <w:r>
              <w:rPr>
                <w:rFonts w:hint="eastAsia" w:ascii="宋体" w:hAnsi="宋体" w:cs="宋体"/>
                <w:color w:val="000000"/>
                <w:kern w:val="0"/>
                <w:szCs w:val="21"/>
              </w:rPr>
              <w:t>的养护条件下</w:t>
            </w:r>
            <w:r>
              <w:rPr>
                <w:rFonts w:ascii="宋体" w:hAnsi="宋体" w:cs="宋体"/>
                <w:color w:val="000000"/>
                <w:kern w:val="0"/>
                <w:szCs w:val="21"/>
              </w:rPr>
              <w:t xml:space="preserve">28d </w:t>
            </w:r>
            <w:r>
              <w:rPr>
                <w:rFonts w:hint="eastAsia" w:ascii="宋体" w:hAnsi="宋体" w:cs="宋体"/>
                <w:color w:val="000000"/>
                <w:kern w:val="0"/>
                <w:szCs w:val="21"/>
              </w:rPr>
              <w:t>干燥收缩低于</w:t>
            </w:r>
            <w:r>
              <w:rPr>
                <w:rFonts w:ascii="宋体" w:hAnsi="宋体" w:cs="宋体"/>
                <w:color w:val="000000"/>
                <w:kern w:val="0"/>
                <w:szCs w:val="21"/>
              </w:rPr>
              <w:t>900</w:t>
            </w:r>
            <w:r>
              <w:rPr>
                <w:rFonts w:hint="eastAsia" w:ascii="宋体" w:hAnsi="宋体" w:cs="宋体"/>
                <w:color w:val="000000"/>
                <w:kern w:val="0"/>
                <w:szCs w:val="21"/>
              </w:rPr>
              <w:t>με）砂浆。已成功应用于混凝土路桥修补，制作成</w:t>
            </w:r>
            <w:r>
              <w:rPr>
                <w:rFonts w:ascii="宋体" w:hAnsi="宋体" w:cs="宋体"/>
                <w:color w:val="000000"/>
                <w:kern w:val="0"/>
                <w:szCs w:val="21"/>
              </w:rPr>
              <w:t>100mm</w:t>
            </w:r>
            <w:r>
              <w:rPr>
                <w:rFonts w:hint="eastAsia" w:ascii="宋体" w:hAnsi="宋体" w:cs="宋体"/>
                <w:color w:val="000000"/>
                <w:kern w:val="0"/>
                <w:szCs w:val="21"/>
              </w:rPr>
              <w:t>厚连接板替换原有伸缩缝型钢和塑性铰区钢筋混凝土，修补效果良好；有应用于砖墙抗震加固的成功范例。此外，还适用于预制外墙装饰挂板、建筑外墙防火保温隔热板、高铁和地铁隧道衬砌开裂修补、排水管道、吸音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12</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一种超高强生态纳米颗粒增强水泥基复合材料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本发明解决了现有水泥基复合材料在标准养护和蒸汽养护条件下无法达到抗压强度</w:t>
            </w:r>
            <w:r>
              <w:rPr>
                <w:rFonts w:ascii="宋体" w:hAnsi="宋体" w:cs="宋体"/>
                <w:color w:val="000000"/>
                <w:kern w:val="0"/>
                <w:szCs w:val="21"/>
              </w:rPr>
              <w:t>200MPa</w:t>
            </w:r>
            <w:r>
              <w:rPr>
                <w:rFonts w:hint="eastAsia" w:ascii="宋体" w:hAnsi="宋体" w:cs="宋体"/>
                <w:color w:val="000000"/>
                <w:kern w:val="0"/>
                <w:szCs w:val="21"/>
              </w:rPr>
              <w:t>以上、抗弯强度</w:t>
            </w:r>
            <w:r>
              <w:rPr>
                <w:rFonts w:ascii="Times New Roman" w:hAnsi="Times New Roman"/>
                <w:color w:val="000000"/>
                <w:kern w:val="0"/>
                <w:szCs w:val="21"/>
              </w:rPr>
              <w:t>60MPa</w:t>
            </w:r>
            <w:r>
              <w:rPr>
                <w:rFonts w:hint="eastAsia" w:ascii="宋体" w:hAnsi="宋体" w:cs="宋体"/>
                <w:color w:val="000000"/>
                <w:kern w:val="0"/>
                <w:szCs w:val="21"/>
              </w:rPr>
              <w:t>以上的难题，大大提升了工业废渣的高效再生利用率和核心技术价值，降低水泥基复合材料中水泥熟料的用量，适用于混凝土设计抗压强度为</w:t>
            </w:r>
            <w:r>
              <w:rPr>
                <w:rFonts w:ascii="Times New Roman" w:hAnsi="Times New Roman"/>
                <w:color w:val="000000"/>
                <w:kern w:val="0"/>
                <w:szCs w:val="21"/>
              </w:rPr>
              <w:t>200MPa</w:t>
            </w:r>
            <w:r>
              <w:rPr>
                <w:rFonts w:hint="eastAsia" w:ascii="宋体" w:hAnsi="宋体" w:cs="宋体"/>
                <w:color w:val="000000"/>
                <w:kern w:val="0"/>
                <w:szCs w:val="21"/>
              </w:rPr>
              <w:t>的大型土木工程结构材料。适用于损伤梁柱的外部修补加固、预制外墙装饰挂板、建筑外墙防火保温隔热板、水坝坝面开裂修补、地下管廊结构、高铁电缆槽盖板、防护结构、排水管道、吸音板等。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13</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一种抗裂耐久接缝材料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本成果为应用于桥梁、隧道等接缝材料。该成果自流性好，凝结时间可调，</w:t>
            </w:r>
            <w:r>
              <w:rPr>
                <w:rFonts w:ascii="Times New Roman" w:hAnsi="Times New Roman"/>
                <w:color w:val="000000"/>
                <w:kern w:val="0"/>
                <w:szCs w:val="21"/>
              </w:rPr>
              <w:t>3</w:t>
            </w:r>
            <w:r>
              <w:rPr>
                <w:rFonts w:hint="eastAsia" w:ascii="宋体" w:hAnsi="宋体" w:cs="宋体"/>
                <w:color w:val="000000"/>
                <w:kern w:val="0"/>
                <w:szCs w:val="21"/>
              </w:rPr>
              <w:t>小时抗压强度大于</w:t>
            </w:r>
            <w:r>
              <w:rPr>
                <w:rFonts w:ascii="Times New Roman" w:hAnsi="Times New Roman"/>
                <w:color w:val="000000"/>
                <w:kern w:val="0"/>
                <w:szCs w:val="21"/>
              </w:rPr>
              <w:t>30MPa</w:t>
            </w:r>
            <w:r>
              <w:rPr>
                <w:rFonts w:hint="eastAsia" w:ascii="宋体" w:hAnsi="宋体" w:cs="宋体"/>
                <w:color w:val="000000"/>
                <w:kern w:val="0"/>
                <w:szCs w:val="21"/>
              </w:rPr>
              <w:t>，浇注过程中不泌水，凝结后不收缩、微膨胀、不开裂、强度高，且耐疲劳性能明显优于现有市场产品。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14</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一种高耐久混凝土挡浪块</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本成果混凝土挡浪块强度、</w:t>
            </w:r>
            <w:r>
              <w:rPr>
                <w:rFonts w:ascii="宋体" w:hAnsi="宋体" w:cs="宋体"/>
                <w:color w:val="000000"/>
                <w:kern w:val="0"/>
                <w:szCs w:val="21"/>
              </w:rPr>
              <w:t>28d</w:t>
            </w:r>
            <w:r>
              <w:rPr>
                <w:rFonts w:hint="eastAsia" w:ascii="宋体" w:hAnsi="宋体" w:cs="宋体"/>
                <w:color w:val="000000"/>
                <w:kern w:val="0"/>
                <w:szCs w:val="21"/>
              </w:rPr>
              <w:t>抗氯离子扩散系数、</w:t>
            </w:r>
            <w:r>
              <w:rPr>
                <w:rFonts w:ascii="宋体" w:hAnsi="宋体" w:cs="宋体"/>
                <w:color w:val="000000"/>
                <w:kern w:val="0"/>
                <w:szCs w:val="21"/>
              </w:rPr>
              <w:t>60</w:t>
            </w:r>
            <w:r>
              <w:rPr>
                <w:rFonts w:hint="eastAsia" w:ascii="宋体" w:hAnsi="宋体" w:cs="宋体"/>
                <w:color w:val="000000"/>
                <w:kern w:val="0"/>
                <w:szCs w:val="21"/>
              </w:rPr>
              <w:t>次干湿循环硫酸盐侵蚀抗压强度耐蚀系数、磨损率、抗冲磨强度等性能指标均优于现有产品，且在原材料中使用了大量的工业废渣，大大节约了产品成本。本成果解决了普通挡浪块不耐冲刷、不耐盐腐蚀等耐久性问题。</w:t>
            </w:r>
            <w:r>
              <w:rPr>
                <w:rFonts w:ascii="Times New Roman" w:hAnsi="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15</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免蒸汽养护预应力高强混凝土离心管桩材料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page"/>
            </w:r>
            <w:r>
              <w:rPr>
                <w:rFonts w:hint="eastAsia" w:ascii="宋体" w:hAnsi="宋体" w:cs="宋体"/>
                <w:color w:val="000000"/>
                <w:kern w:val="0"/>
                <w:szCs w:val="21"/>
              </w:rPr>
              <w:t>技术咨询</w:t>
            </w:r>
            <w:r>
              <w:rPr>
                <w:rFonts w:ascii="宋体" w:cs="宋体"/>
                <w:color w:val="000000"/>
                <w:kern w:val="0"/>
                <w:szCs w:val="21"/>
              </w:rPr>
              <w:br w:type="page"/>
            </w:r>
            <w:r>
              <w:rPr>
                <w:rFonts w:hint="eastAsia" w:ascii="宋体" w:hAnsi="宋体" w:cs="宋体"/>
                <w:color w:val="000000"/>
                <w:kern w:val="0"/>
                <w:szCs w:val="21"/>
              </w:rPr>
              <w:t>合作开发</w:t>
            </w:r>
            <w:r>
              <w:rPr>
                <w:rFonts w:ascii="宋体" w:cs="宋体"/>
                <w:color w:val="000000"/>
                <w:kern w:val="0"/>
                <w:szCs w:val="21"/>
              </w:rPr>
              <w:br w:type="page"/>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免蒸汽养护预应力高强混凝土主要应用于管桩生产领域，此种混凝土材料坍落度在</w:t>
            </w:r>
            <w:r>
              <w:rPr>
                <w:rFonts w:ascii="宋体" w:hAnsi="宋体" w:cs="宋体"/>
                <w:color w:val="000000"/>
                <w:kern w:val="0"/>
                <w:szCs w:val="21"/>
              </w:rPr>
              <w:t>30-60mm</w:t>
            </w:r>
            <w:r>
              <w:rPr>
                <w:rFonts w:hint="eastAsia" w:ascii="宋体" w:hAnsi="宋体" w:cs="宋体"/>
                <w:color w:val="000000"/>
                <w:kern w:val="0"/>
                <w:szCs w:val="21"/>
              </w:rPr>
              <w:t>，室温下养护</w:t>
            </w:r>
            <w:r>
              <w:rPr>
                <w:rFonts w:ascii="宋体" w:hAnsi="宋体" w:cs="宋体"/>
                <w:color w:val="000000"/>
                <w:kern w:val="0"/>
                <w:szCs w:val="21"/>
              </w:rPr>
              <w:t>18</w:t>
            </w:r>
            <w:r>
              <w:rPr>
                <w:rFonts w:hint="eastAsia" w:ascii="宋体" w:hAnsi="宋体" w:cs="宋体"/>
                <w:color w:val="000000"/>
                <w:kern w:val="0"/>
                <w:szCs w:val="21"/>
              </w:rPr>
              <w:t>小时抗压强度达到</w:t>
            </w:r>
            <w:r>
              <w:rPr>
                <w:rFonts w:ascii="宋体" w:hAnsi="宋体" w:cs="宋体"/>
                <w:color w:val="000000"/>
                <w:kern w:val="0"/>
                <w:szCs w:val="21"/>
              </w:rPr>
              <w:t>45MPa</w:t>
            </w:r>
            <w:r>
              <w:rPr>
                <w:rFonts w:hint="eastAsia" w:ascii="宋体" w:hAnsi="宋体" w:cs="宋体"/>
                <w:color w:val="000000"/>
                <w:kern w:val="0"/>
                <w:szCs w:val="21"/>
              </w:rPr>
              <w:t>以上，养护至</w:t>
            </w:r>
            <w:r>
              <w:rPr>
                <w:rFonts w:ascii="宋体" w:hAnsi="宋体" w:cs="宋体"/>
                <w:color w:val="000000"/>
                <w:kern w:val="0"/>
                <w:szCs w:val="21"/>
              </w:rPr>
              <w:t>3</w:t>
            </w:r>
            <w:r>
              <w:rPr>
                <w:rFonts w:hint="eastAsia" w:ascii="宋体" w:hAnsi="宋体" w:cs="宋体"/>
                <w:color w:val="000000"/>
                <w:kern w:val="0"/>
                <w:szCs w:val="21"/>
              </w:rPr>
              <w:t>天抗压强度达到</w:t>
            </w:r>
            <w:r>
              <w:rPr>
                <w:rFonts w:ascii="宋体" w:hAnsi="宋体" w:cs="宋体"/>
                <w:color w:val="000000"/>
                <w:kern w:val="0"/>
                <w:szCs w:val="21"/>
              </w:rPr>
              <w:t>80MPa</w:t>
            </w:r>
            <w:r>
              <w:rPr>
                <w:rFonts w:hint="eastAsia" w:ascii="宋体" w:hAnsi="宋体" w:cs="宋体"/>
                <w:color w:val="000000"/>
                <w:kern w:val="0"/>
                <w:szCs w:val="21"/>
              </w:rPr>
              <w:t>以上，应用此种混凝土材料能够在原有的管桩生产基础上直接省去蒸汽养护，大幅度减少生产能耗。此技术能够应用于中国南方地区的管桩工厂，具有极大的应用前景，目前有一篇专利已受理，此技术成果已在珠海某工厂进入试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16</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功能梯度型水泥基吸声屏障材料和制品</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专利转让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功能梯度型水泥基吸声材料设计方法和制备技术，开发了多种道路吸声砼制品：提出了功能梯度分层设计吸声材料组成与构造的方法；通过表层负载纳米</w:t>
            </w:r>
            <w:r>
              <w:rPr>
                <w:rFonts w:ascii="宋体" w:hAnsi="宋体" w:cs="宋体"/>
                <w:color w:val="000000"/>
                <w:kern w:val="0"/>
                <w:szCs w:val="21"/>
              </w:rPr>
              <w:t>TiO2</w:t>
            </w:r>
            <w:r>
              <w:rPr>
                <w:rFonts w:hint="eastAsia" w:ascii="宋体" w:hAnsi="宋体" w:cs="宋体"/>
                <w:color w:val="000000"/>
                <w:kern w:val="0"/>
                <w:szCs w:val="21"/>
              </w:rPr>
              <w:t>技术，实现了自清洁功能。水泥基吸声屏障砼的优点</w:t>
            </w:r>
            <w:r>
              <w:rPr>
                <w:rFonts w:ascii="宋体" w:hAnsi="宋体" w:cs="宋体"/>
                <w:color w:val="000000"/>
                <w:kern w:val="0"/>
                <w:szCs w:val="21"/>
              </w:rPr>
              <w:t>: 1)</w:t>
            </w:r>
            <w:r>
              <w:rPr>
                <w:rFonts w:hint="eastAsia" w:ascii="宋体" w:hAnsi="宋体" w:cs="宋体"/>
                <w:color w:val="000000"/>
                <w:kern w:val="0"/>
                <w:szCs w:val="21"/>
              </w:rPr>
              <w:t>高强度：可承受高速列车脉动风压反复疲劳作用</w:t>
            </w:r>
            <w:r>
              <w:rPr>
                <w:rFonts w:ascii="宋体" w:hAnsi="宋体" w:cs="宋体"/>
                <w:color w:val="000000"/>
                <w:kern w:val="0"/>
                <w:szCs w:val="21"/>
              </w:rPr>
              <w:t xml:space="preserve"> 2)</w:t>
            </w:r>
            <w:r>
              <w:rPr>
                <w:rFonts w:hint="eastAsia" w:ascii="宋体" w:hAnsi="宋体" w:cs="宋体"/>
                <w:color w:val="000000"/>
                <w:kern w:val="0"/>
                <w:szCs w:val="21"/>
              </w:rPr>
              <w:t>高吸声性：平均吸声系数≥</w:t>
            </w:r>
            <w:r>
              <w:rPr>
                <w:rFonts w:ascii="宋体" w:hAnsi="宋体" w:cs="宋体"/>
                <w:color w:val="000000"/>
                <w:kern w:val="0"/>
                <w:szCs w:val="21"/>
              </w:rPr>
              <w:t>0.70 3)</w:t>
            </w:r>
            <w:r>
              <w:rPr>
                <w:rFonts w:hint="eastAsia" w:ascii="宋体" w:hAnsi="宋体" w:cs="宋体"/>
                <w:color w:val="000000"/>
                <w:kern w:val="0"/>
                <w:szCs w:val="21"/>
              </w:rPr>
              <w:t>高耐久性：防水、防腐、防蛀，耐候性能≥</w:t>
            </w:r>
            <w:r>
              <w:rPr>
                <w:rFonts w:ascii="宋体" w:hAnsi="宋体" w:cs="宋体"/>
                <w:color w:val="000000"/>
                <w:kern w:val="0"/>
                <w:szCs w:val="21"/>
              </w:rPr>
              <w:t>30</w:t>
            </w:r>
            <w:r>
              <w:rPr>
                <w:rFonts w:hint="eastAsia" w:ascii="宋体" w:hAnsi="宋体" w:cs="宋体"/>
                <w:color w:val="000000"/>
                <w:kern w:val="0"/>
                <w:szCs w:val="21"/>
              </w:rPr>
              <w:t>年</w:t>
            </w:r>
            <w:r>
              <w:rPr>
                <w:rFonts w:ascii="宋体" w:hAnsi="宋体" w:cs="宋体"/>
                <w:color w:val="000000"/>
                <w:kern w:val="0"/>
                <w:szCs w:val="21"/>
              </w:rPr>
              <w:t xml:space="preserve"> 4)</w:t>
            </w:r>
            <w:r>
              <w:rPr>
                <w:rFonts w:hint="eastAsia" w:ascii="宋体" w:hAnsi="宋体" w:cs="宋体"/>
                <w:color w:val="000000"/>
                <w:kern w:val="0"/>
                <w:szCs w:val="21"/>
              </w:rPr>
              <w:t>装饰性好：可做成多种外形，与建筑物的协调性好</w:t>
            </w:r>
            <w:r>
              <w:rPr>
                <w:rFonts w:ascii="宋体" w:hAnsi="宋体" w:cs="宋体"/>
                <w:color w:val="000000"/>
                <w:kern w:val="0"/>
                <w:szCs w:val="21"/>
              </w:rPr>
              <w:t xml:space="preserve"> 5)</w:t>
            </w:r>
            <w:r>
              <w:rPr>
                <w:rFonts w:hint="eastAsia" w:ascii="宋体" w:hAnsi="宋体" w:cs="宋体"/>
                <w:color w:val="000000"/>
                <w:kern w:val="0"/>
                <w:szCs w:val="21"/>
              </w:rPr>
              <w:t>低成本：每平方米成本仅</w:t>
            </w:r>
            <w:r>
              <w:rPr>
                <w:rFonts w:ascii="宋体" w:hAnsi="宋体" w:cs="宋体"/>
                <w:color w:val="000000"/>
                <w:kern w:val="0"/>
                <w:szCs w:val="21"/>
              </w:rPr>
              <w:t>40-60</w:t>
            </w:r>
            <w:r>
              <w:rPr>
                <w:rFonts w:hint="eastAsia" w:ascii="宋体" w:hAnsi="宋体" w:cs="宋体"/>
                <w:color w:val="000000"/>
                <w:kern w:val="0"/>
                <w:szCs w:val="21"/>
              </w:rPr>
              <w:t>元</w:t>
            </w:r>
            <w:r>
              <w:rPr>
                <w:rFonts w:ascii="宋体" w:hAnsi="宋体" w:cs="宋体"/>
                <w:color w:val="000000"/>
                <w:kern w:val="0"/>
                <w:szCs w:val="21"/>
              </w:rPr>
              <w:t xml:space="preserve"> 6) </w:t>
            </w:r>
            <w:r>
              <w:rPr>
                <w:rFonts w:hint="eastAsia" w:ascii="宋体" w:hAnsi="宋体" w:cs="宋体"/>
                <w:color w:val="000000"/>
                <w:kern w:val="0"/>
                <w:szCs w:val="21"/>
              </w:rPr>
              <w:t>环保性：采用粉煤灰、矿渣等废弃物，环保效益显著。应用公路、隧道、高铁等领域的吸声屏障材料和构件。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17</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超高性能混凝土</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超高性能混凝土设计与制备技术，开发了多种砼制品：</w:t>
            </w:r>
            <w:r>
              <w:rPr>
                <w:rFonts w:ascii="宋体" w:hAnsi="宋体" w:cs="宋体"/>
                <w:color w:val="000000"/>
                <w:kern w:val="0"/>
                <w:szCs w:val="21"/>
              </w:rPr>
              <w:t xml:space="preserve"> </w:t>
            </w:r>
            <w:r>
              <w:rPr>
                <w:rFonts w:hint="eastAsia" w:ascii="宋体" w:hAnsi="宋体" w:cs="宋体"/>
                <w:color w:val="000000"/>
                <w:kern w:val="0"/>
                <w:szCs w:val="21"/>
              </w:rPr>
              <w:t>采用界面强化、纤维增强和多元复合激发技术，建立了</w:t>
            </w:r>
            <w:r>
              <w:rPr>
                <w:rFonts w:ascii="宋体" w:hAnsi="宋体" w:cs="宋体"/>
                <w:color w:val="000000"/>
                <w:kern w:val="0"/>
                <w:szCs w:val="21"/>
              </w:rPr>
              <w:t>C200</w:t>
            </w:r>
            <w:r>
              <w:rPr>
                <w:rFonts w:hint="eastAsia" w:ascii="宋体" w:hAnsi="宋体" w:cs="宋体"/>
                <w:color w:val="000000"/>
                <w:kern w:val="0"/>
                <w:szCs w:val="21"/>
              </w:rPr>
              <w:t>超高性能砼制备技术，开发了多系列的砼制品。</w:t>
            </w:r>
            <w:r>
              <w:rPr>
                <w:rFonts w:ascii="宋体" w:hAnsi="宋体" w:cs="宋体"/>
                <w:color w:val="000000"/>
                <w:kern w:val="0"/>
                <w:szCs w:val="21"/>
              </w:rPr>
              <w:t xml:space="preserve"> </w:t>
            </w:r>
            <w:r>
              <w:rPr>
                <w:rFonts w:hint="eastAsia" w:ascii="宋体" w:hAnsi="宋体" w:cs="宋体"/>
                <w:color w:val="000000"/>
                <w:kern w:val="0"/>
                <w:szCs w:val="21"/>
              </w:rPr>
              <w:t>超高性能砼的优点：</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1)</w:t>
            </w:r>
            <w:r>
              <w:rPr>
                <w:rFonts w:hint="eastAsia" w:ascii="宋体" w:hAnsi="宋体" w:cs="宋体"/>
                <w:color w:val="000000"/>
                <w:kern w:val="0"/>
                <w:szCs w:val="21"/>
              </w:rPr>
              <w:t>超高强：抗压强度可达</w:t>
            </w:r>
            <w:r>
              <w:rPr>
                <w:rFonts w:ascii="宋体" w:hAnsi="宋体" w:cs="宋体"/>
                <w:color w:val="000000"/>
                <w:kern w:val="0"/>
                <w:szCs w:val="21"/>
              </w:rPr>
              <w:t xml:space="preserve">200MPa </w:t>
            </w:r>
            <w:r>
              <w:rPr>
                <w:rFonts w:ascii="Times New Roman" w:hAnsi="Times New Roman"/>
                <w:color w:val="000000"/>
                <w:kern w:val="0"/>
                <w:szCs w:val="21"/>
              </w:rPr>
              <w:t>p</w:t>
            </w:r>
            <w:r>
              <w:rPr>
                <w:rFonts w:ascii="宋体" w:hAnsi="宋体" w:cs="宋体"/>
                <w:color w:val="000000"/>
                <w:kern w:val="0"/>
                <w:szCs w:val="21"/>
              </w:rPr>
              <w:t>2)</w:t>
            </w:r>
            <w:r>
              <w:rPr>
                <w:rFonts w:hint="eastAsia" w:ascii="宋体" w:hAnsi="宋体" w:cs="宋体"/>
                <w:color w:val="000000"/>
                <w:kern w:val="0"/>
                <w:szCs w:val="21"/>
              </w:rPr>
              <w:t>超高韧：弯曲断裂韧性比普通砼高</w:t>
            </w:r>
            <w:r>
              <w:rPr>
                <w:rFonts w:ascii="宋体" w:hAnsi="宋体" w:cs="宋体"/>
                <w:color w:val="000000"/>
                <w:kern w:val="0"/>
                <w:szCs w:val="21"/>
              </w:rPr>
              <w:t>2</w:t>
            </w:r>
            <w:r>
              <w:rPr>
                <w:rFonts w:hint="eastAsia" w:ascii="宋体" w:hAnsi="宋体" w:cs="宋体"/>
                <w:color w:val="000000"/>
                <w:kern w:val="0"/>
                <w:szCs w:val="21"/>
              </w:rPr>
              <w:t>个数量级以上</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3)</w:t>
            </w:r>
            <w:r>
              <w:rPr>
                <w:rFonts w:hint="eastAsia" w:ascii="宋体" w:hAnsi="宋体" w:cs="宋体"/>
                <w:color w:val="000000"/>
                <w:kern w:val="0"/>
                <w:szCs w:val="21"/>
              </w:rPr>
              <w:t>超高抗力：可抵抗多次高速冲击、爆炸、侵彻</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4)</w:t>
            </w:r>
            <w:r>
              <w:rPr>
                <w:rFonts w:hint="eastAsia" w:ascii="宋体" w:hAnsi="宋体" w:cs="宋体"/>
                <w:color w:val="000000"/>
                <w:kern w:val="0"/>
                <w:szCs w:val="21"/>
              </w:rPr>
              <w:t>超高耐久：</w:t>
            </w:r>
            <w:r>
              <w:rPr>
                <w:rFonts w:ascii="宋体" w:hAnsi="宋体" w:cs="宋体"/>
                <w:color w:val="000000"/>
                <w:kern w:val="0"/>
                <w:szCs w:val="21"/>
              </w:rPr>
              <w:t>300</w:t>
            </w:r>
            <w:r>
              <w:rPr>
                <w:rFonts w:hint="eastAsia" w:ascii="宋体" w:hAnsi="宋体" w:cs="宋体"/>
                <w:color w:val="000000"/>
                <w:kern w:val="0"/>
                <w:szCs w:val="21"/>
              </w:rPr>
              <w:t>次冻融强度不降低</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5)</w:t>
            </w:r>
            <w:r>
              <w:rPr>
                <w:rFonts w:hint="eastAsia" w:ascii="宋体" w:hAnsi="宋体" w:cs="宋体"/>
                <w:color w:val="000000"/>
                <w:kern w:val="0"/>
                <w:szCs w:val="21"/>
              </w:rPr>
              <w:t>超高流动性：自密实、自流平，施工方便。在高层建筑、钢管砼、抗震节点、抗爆砼、大跨薄壁构件等领域的生产和施工。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18</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古建／仿古建筑用水硬性石灰</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 w:val="18"/>
                <w:szCs w:val="18"/>
              </w:rPr>
              <w:t>小批量生产阶段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水硬性石灰：采用石灰与增强组分、惰性与活性微粉、降缩组分和石绒复合技术，设计开发了达到欧洲的</w:t>
            </w:r>
            <w:r>
              <w:rPr>
                <w:rFonts w:ascii="宋体" w:hAnsi="宋体" w:cs="宋体"/>
                <w:color w:val="000000"/>
                <w:kern w:val="0"/>
                <w:szCs w:val="21"/>
              </w:rPr>
              <w:t>HL5</w:t>
            </w:r>
            <w:r>
              <w:rPr>
                <w:rFonts w:hint="eastAsia" w:ascii="宋体" w:hAnsi="宋体" w:cs="宋体"/>
                <w:color w:val="000000"/>
                <w:kern w:val="0"/>
                <w:szCs w:val="21"/>
              </w:rPr>
              <w:t>标准的水硬性石灰。水硬性石灰的优点</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1)</w:t>
            </w:r>
            <w:r>
              <w:rPr>
                <w:rFonts w:hint="eastAsia" w:ascii="宋体" w:hAnsi="宋体" w:cs="宋体"/>
                <w:color w:val="000000"/>
                <w:kern w:val="0"/>
                <w:szCs w:val="21"/>
              </w:rPr>
              <w:t>颜色：纯白色，符合古建筑审美要求</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2)</w:t>
            </w:r>
            <w:r>
              <w:rPr>
                <w:rFonts w:hint="eastAsia" w:ascii="宋体" w:hAnsi="宋体" w:cs="宋体"/>
                <w:color w:val="000000"/>
                <w:kern w:val="0"/>
                <w:szCs w:val="21"/>
              </w:rPr>
              <w:t>凝结硬化快：初凝＞</w:t>
            </w:r>
            <w:r>
              <w:rPr>
                <w:rFonts w:ascii="宋体" w:hAnsi="宋体" w:cs="宋体"/>
                <w:color w:val="000000"/>
                <w:kern w:val="0"/>
                <w:szCs w:val="21"/>
              </w:rPr>
              <w:t>2h</w:t>
            </w:r>
            <w:r>
              <w:rPr>
                <w:rFonts w:hint="eastAsia" w:ascii="宋体" w:hAnsi="宋体" w:cs="宋体"/>
                <w:color w:val="000000"/>
                <w:kern w:val="0"/>
                <w:szCs w:val="21"/>
              </w:rPr>
              <w:t>，终凝＜</w:t>
            </w:r>
            <w:r>
              <w:rPr>
                <w:rFonts w:ascii="宋体" w:hAnsi="宋体" w:cs="宋体"/>
                <w:color w:val="000000"/>
                <w:kern w:val="0"/>
                <w:szCs w:val="21"/>
              </w:rPr>
              <w:t xml:space="preserve">7h </w:t>
            </w:r>
            <w:r>
              <w:rPr>
                <w:rFonts w:ascii="Times New Roman" w:hAnsi="Times New Roman"/>
                <w:color w:val="000000"/>
                <w:kern w:val="0"/>
                <w:szCs w:val="21"/>
              </w:rPr>
              <w:t>p</w:t>
            </w:r>
            <w:r>
              <w:rPr>
                <w:rFonts w:ascii="宋体" w:hAnsi="宋体" w:cs="宋体"/>
                <w:color w:val="000000"/>
                <w:kern w:val="0"/>
                <w:szCs w:val="21"/>
              </w:rPr>
              <w:t>3</w:t>
            </w:r>
            <w:r>
              <w:rPr>
                <w:rFonts w:hint="eastAsia" w:ascii="宋体" w:hAnsi="宋体" w:cs="宋体"/>
                <w:color w:val="000000"/>
                <w:kern w:val="0"/>
                <w:szCs w:val="21"/>
              </w:rPr>
              <w:t>＝水硬和气硬兼顾：既可在水中可硬化也可在空气中硬化</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4)</w:t>
            </w:r>
            <w:r>
              <w:rPr>
                <w:rFonts w:hint="eastAsia" w:ascii="宋体" w:hAnsi="宋体" w:cs="宋体"/>
                <w:color w:val="000000"/>
                <w:kern w:val="0"/>
                <w:szCs w:val="21"/>
              </w:rPr>
              <w:t>力学性能适中：抗压、抗折强度为</w:t>
            </w:r>
            <w:r>
              <w:rPr>
                <w:rFonts w:ascii="宋体" w:hAnsi="宋体" w:cs="宋体"/>
                <w:color w:val="000000"/>
                <w:kern w:val="0"/>
                <w:szCs w:val="21"/>
              </w:rPr>
              <w:t xml:space="preserve">5-10MPa, 2-4MPa </w:t>
            </w:r>
            <w:r>
              <w:rPr>
                <w:rFonts w:ascii="Times New Roman" w:hAnsi="Times New Roman"/>
                <w:color w:val="000000"/>
                <w:kern w:val="0"/>
                <w:szCs w:val="21"/>
              </w:rPr>
              <w:t>p</w:t>
            </w:r>
            <w:r>
              <w:rPr>
                <w:rFonts w:ascii="宋体" w:hAnsi="宋体" w:cs="宋体"/>
                <w:color w:val="000000"/>
                <w:kern w:val="0"/>
                <w:szCs w:val="21"/>
              </w:rPr>
              <w:t>5)</w:t>
            </w:r>
            <w:r>
              <w:rPr>
                <w:rFonts w:hint="eastAsia" w:ascii="宋体" w:hAnsi="宋体" w:cs="宋体"/>
                <w:color w:val="000000"/>
                <w:kern w:val="0"/>
                <w:szCs w:val="21"/>
              </w:rPr>
              <w:t>具有稳定性和可逆性：拉伸粘结强度＞</w:t>
            </w:r>
            <w:r>
              <w:rPr>
                <w:rFonts w:ascii="宋体" w:hAnsi="宋体" w:cs="宋体"/>
                <w:color w:val="000000"/>
                <w:kern w:val="0"/>
                <w:szCs w:val="21"/>
              </w:rPr>
              <w:t xml:space="preserve">0.1MPa </w:t>
            </w:r>
            <w:r>
              <w:rPr>
                <w:rFonts w:ascii="Times New Roman" w:hAnsi="Times New Roman"/>
                <w:color w:val="000000"/>
                <w:kern w:val="0"/>
                <w:szCs w:val="21"/>
              </w:rPr>
              <w:t>p</w:t>
            </w:r>
            <w:r>
              <w:rPr>
                <w:rFonts w:ascii="宋体" w:hAnsi="宋体" w:cs="宋体"/>
                <w:color w:val="000000"/>
                <w:kern w:val="0"/>
                <w:szCs w:val="21"/>
              </w:rPr>
              <w:t>6)</w:t>
            </w:r>
            <w:r>
              <w:rPr>
                <w:rFonts w:hint="eastAsia" w:ascii="宋体" w:hAnsi="宋体" w:cs="宋体"/>
                <w:color w:val="000000"/>
                <w:kern w:val="0"/>
                <w:szCs w:val="21"/>
              </w:rPr>
              <w:t>耐水、干燥收缩小：软化系数＞</w:t>
            </w:r>
            <w:r>
              <w:rPr>
                <w:rFonts w:ascii="宋体" w:hAnsi="宋体" w:cs="宋体"/>
                <w:color w:val="000000"/>
                <w:kern w:val="0"/>
                <w:szCs w:val="21"/>
              </w:rPr>
              <w:t>0.7</w:t>
            </w:r>
            <w:r>
              <w:rPr>
                <w:rFonts w:hint="eastAsia" w:ascii="宋体" w:hAnsi="宋体" w:cs="宋体"/>
                <w:color w:val="000000"/>
                <w:kern w:val="0"/>
                <w:szCs w:val="21"/>
              </w:rPr>
              <w:t>，</w:t>
            </w:r>
            <w:r>
              <w:rPr>
                <w:rFonts w:ascii="宋体" w:hAnsi="宋体" w:cs="宋体"/>
                <w:color w:val="000000"/>
                <w:kern w:val="0"/>
                <w:szCs w:val="21"/>
              </w:rPr>
              <w:t>28d</w:t>
            </w:r>
            <w:r>
              <w:rPr>
                <w:rFonts w:hint="eastAsia" w:ascii="宋体" w:hAnsi="宋体" w:cs="宋体"/>
                <w:color w:val="000000"/>
                <w:kern w:val="0"/>
                <w:szCs w:val="21"/>
              </w:rPr>
              <w:t>干燥收缩优于水泥</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7)</w:t>
            </w:r>
            <w:r>
              <w:rPr>
                <w:rFonts w:hint="eastAsia" w:ascii="宋体" w:hAnsi="宋体" w:cs="宋体"/>
                <w:color w:val="000000"/>
                <w:kern w:val="0"/>
                <w:szCs w:val="21"/>
              </w:rPr>
              <w:t>耐久性能好：抗冻融、硫酸盐侵蚀优于传统石。用于砖石古建修缮的各类填缝剂、注浆粘结剂、砌筑砂浆、</w:t>
            </w:r>
            <w:r>
              <w:rPr>
                <w:rFonts w:ascii="宋体" w:hAnsi="宋体" w:cs="宋体"/>
                <w:color w:val="000000"/>
                <w:kern w:val="0"/>
                <w:szCs w:val="21"/>
              </w:rPr>
              <w:t xml:space="preserve"> </w:t>
            </w:r>
            <w:r>
              <w:rPr>
                <w:rFonts w:hint="eastAsia" w:ascii="宋体" w:hAnsi="宋体" w:cs="宋体"/>
                <w:color w:val="000000"/>
                <w:kern w:val="0"/>
                <w:szCs w:val="21"/>
              </w:rPr>
              <w:t>抹面砂浆。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19</w:t>
            </w:r>
          </w:p>
        </w:tc>
        <w:tc>
          <w:tcPr>
            <w:tcW w:w="820"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电子信息</w:t>
            </w:r>
          </w:p>
        </w:tc>
        <w:tc>
          <w:tcPr>
            <w:tcW w:w="2717" w:type="dxa"/>
            <w:tcBorders>
              <w:tl2br w:val="nil"/>
              <w:tr2bl w:val="nil"/>
            </w:tcBorders>
            <w:vAlign w:val="center"/>
          </w:tcPr>
          <w:p>
            <w:pPr>
              <w:widowControl/>
              <w:jc w:val="left"/>
              <w:rPr>
                <w:rFonts w:ascii="宋体" w:cs="宋体"/>
                <w:color w:val="000000"/>
                <w:kern w:val="0"/>
                <w:szCs w:val="21"/>
              </w:rPr>
            </w:pPr>
            <w:r>
              <w:rPr>
                <w:rFonts w:hint="eastAsia" w:ascii="宋体" w:hAnsi="宋体" w:cs="宋体"/>
                <w:color w:val="000000"/>
                <w:kern w:val="0"/>
                <w:szCs w:val="21"/>
              </w:rPr>
              <w:t>新型光电功能材料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已经成功研制出新型聚噻吩等聚合物光电功能材料二十余种，并形成系列产品。项目技术处于小试状态，在太阳能电池、</w:t>
            </w:r>
            <w:r>
              <w:rPr>
                <w:rFonts w:ascii="宋体" w:hAnsi="宋体" w:cs="宋体"/>
                <w:color w:val="000000"/>
                <w:kern w:val="0"/>
                <w:szCs w:val="21"/>
              </w:rPr>
              <w:t>PLEDs</w:t>
            </w:r>
            <w:r>
              <w:rPr>
                <w:rFonts w:hint="eastAsia" w:ascii="宋体" w:hAnsi="宋体" w:cs="宋体"/>
                <w:color w:val="000000"/>
                <w:kern w:val="0"/>
                <w:szCs w:val="21"/>
              </w:rPr>
              <w:t>等领域具有良好的潜在应用前景。已获得授权发明专利</w:t>
            </w:r>
            <w:r>
              <w:rPr>
                <w:rFonts w:ascii="宋体" w:hAnsi="宋体" w:cs="宋体"/>
                <w:color w:val="000000"/>
                <w:kern w:val="0"/>
                <w:szCs w:val="21"/>
              </w:rPr>
              <w:t>3</w:t>
            </w:r>
            <w:r>
              <w:rPr>
                <w:rFonts w:hint="eastAsia" w:ascii="宋体" w:hAnsi="宋体" w:cs="宋体"/>
                <w:color w:val="000000"/>
                <w:kern w:val="0"/>
                <w:szCs w:val="21"/>
              </w:rPr>
              <w:t>项。</w:t>
            </w:r>
          </w:p>
        </w:tc>
      </w:tr>
    </w:tbl>
    <w:p/>
    <w:sectPr>
      <w:footerReference r:id="rId3" w:type="default"/>
      <w:footerReference r:id="rId4" w:type="even"/>
      <w:pgSz w:w="16838" w:h="11906" w:orient="landscape"/>
      <w:pgMar w:top="1134" w:right="1440" w:bottom="99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B0300000000000000"/>
    <w:charset w:val="86"/>
    <w:family w:val="swiss"/>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w:t>
    </w:r>
    <w:r>
      <w:rPr>
        <w:rStyle w:val="5"/>
        <w:rFonts w:ascii="Times New Roman" w:hAnsi="Times New Roman"/>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81E"/>
    <w:rsid w:val="000F6283"/>
    <w:rsid w:val="001252D4"/>
    <w:rsid w:val="003412D4"/>
    <w:rsid w:val="00351D60"/>
    <w:rsid w:val="0036081E"/>
    <w:rsid w:val="0049722A"/>
    <w:rsid w:val="00585A1F"/>
    <w:rsid w:val="00786C25"/>
    <w:rsid w:val="00913667"/>
    <w:rsid w:val="00AD796A"/>
    <w:rsid w:val="00B37884"/>
    <w:rsid w:val="00BE0B53"/>
    <w:rsid w:val="00EE38B2"/>
    <w:rsid w:val="00FA794C"/>
    <w:rsid w:val="19111FA4"/>
    <w:rsid w:val="32D761C1"/>
    <w:rsid w:val="6C7A7E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uiPriority w:val="99"/>
    <w:rPr>
      <w:sz w:val="18"/>
      <w:szCs w:val="18"/>
    </w:rPr>
  </w:style>
  <w:style w:type="character" w:customStyle="1" w:styleId="8">
    <w:name w:val="Header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761</Words>
  <Characters>4341</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2018-05-17T08:28:00Z</dcterms:created>
  <dc:creator>Administrator</dc:creator>
  <cp:lastModifiedBy>戴立平</cp:lastModifiedBy>
  <cp:lastPrinted>2018-05-17T08:28:00Z</cp:lastPrinted>
  <dcterms:modified xsi:type="dcterms:W3CDTF">2018-05-17T09:43:12Z</dcterms:modified>
  <dc:title>2016年度东南大学科技成果项目汇编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