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rPr>
        <w:t>202</w:t>
      </w:r>
      <w:r>
        <w:rPr>
          <w:rFonts w:hint="default"/>
          <w:sz w:val="84"/>
          <w:szCs w:val="84"/>
          <w:lang w:val="en"/>
        </w:rPr>
        <w:t>2</w:t>
      </w:r>
      <w:r>
        <w:rPr>
          <w:rFonts w:hint="eastAsia"/>
          <w:sz w:val="84"/>
          <w:szCs w:val="84"/>
        </w:rPr>
        <w:t>年度</w:t>
      </w:r>
    </w:p>
    <w:p>
      <w:pPr>
        <w:pStyle w:val="10"/>
        <w:jc w:val="center"/>
        <w:rPr>
          <w:sz w:val="84"/>
          <w:szCs w:val="84"/>
        </w:rPr>
      </w:pPr>
      <w:r>
        <w:rPr>
          <w:rFonts w:hint="eastAsia"/>
          <w:sz w:val="84"/>
          <w:szCs w:val="84"/>
        </w:rPr>
        <w:t>湖南省火炬创业中心</w:t>
      </w:r>
    </w:p>
    <w:p>
      <w:pPr>
        <w:pStyle w:val="10"/>
        <w:jc w:val="center"/>
        <w:rPr>
          <w:sz w:val="84"/>
          <w:szCs w:val="84"/>
        </w:rPr>
      </w:pPr>
      <w:r>
        <w:rPr>
          <w:rFonts w:hint="eastAsia"/>
          <w:sz w:val="84"/>
          <w:szCs w:val="84"/>
        </w:rPr>
        <w:t>单位决算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00" w:lineRule="exact"/>
        <w:jc w:val="center"/>
        <w:rPr>
          <w:b/>
          <w:sz w:val="36"/>
          <w:szCs w:val="28"/>
        </w:rPr>
      </w:pPr>
      <w:r>
        <w:rPr>
          <w:rFonts w:hint="eastAsia"/>
          <w:b/>
          <w:sz w:val="36"/>
          <w:szCs w:val="28"/>
        </w:rPr>
        <w:t>目录</w:t>
      </w:r>
    </w:p>
    <w:p>
      <w:pPr>
        <w:pStyle w:val="10"/>
        <w:spacing w:line="500" w:lineRule="exact"/>
        <w:rPr>
          <w:rFonts w:ascii="仿宋_GB2312" w:hAnsi="仿宋_GB2312" w:cs="仿宋_GB2312"/>
          <w:b/>
          <w:sz w:val="28"/>
          <w:szCs w:val="28"/>
        </w:rPr>
      </w:pPr>
      <w:r>
        <w:rPr>
          <w:rFonts w:hint="eastAsia"/>
          <w:b/>
          <w:sz w:val="28"/>
          <w:szCs w:val="28"/>
        </w:rPr>
        <w:t>第一部分湖南省火炬创业中心概况</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0"/>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w:t>
      </w:r>
      <w:r>
        <w:rPr>
          <w:rFonts w:hint="default" w:hAnsi="仿宋_GB2312"/>
          <w:b/>
          <w:sz w:val="28"/>
          <w:szCs w:val="28"/>
          <w:lang w:val="en"/>
        </w:rPr>
        <w:t>2</w:t>
      </w:r>
      <w:r>
        <w:rPr>
          <w:rFonts w:hint="eastAsia" w:hAnsi="仿宋_GB2312"/>
          <w:b/>
          <w:sz w:val="28"/>
          <w:szCs w:val="28"/>
        </w:rPr>
        <w:t>年度部门决算表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0"/>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w:t>
      </w:r>
      <w:r>
        <w:rPr>
          <w:rFonts w:hint="default" w:hAnsi="仿宋_GB2312"/>
          <w:b/>
          <w:sz w:val="28"/>
          <w:szCs w:val="28"/>
          <w:lang w:val="en"/>
        </w:rPr>
        <w:t>2</w:t>
      </w:r>
      <w:r>
        <w:rPr>
          <w:rFonts w:hint="eastAsia" w:hAnsi="仿宋_GB2312"/>
          <w:b/>
          <w:sz w:val="28"/>
          <w:szCs w:val="28"/>
        </w:rPr>
        <w:t>年度部门决算情况说明</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关于机关运行经费支出说明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十一、关于政府采购支出说明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十二、关于国有资产占用情况说明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十三、关于</w:t>
      </w:r>
      <w:r>
        <w:rPr>
          <w:rFonts w:hint="default" w:ascii="仿宋_GB2312" w:hAnsi="仿宋_GB2312" w:cs="仿宋_GB2312" w:eastAsiaTheme="minorEastAsia"/>
          <w:sz w:val="28"/>
          <w:szCs w:val="28"/>
          <w:lang w:val="en"/>
        </w:rPr>
        <w:t>2022</w:t>
      </w:r>
      <w:r>
        <w:rPr>
          <w:rFonts w:hint="eastAsia" w:ascii="仿宋_GB2312" w:hAnsi="仿宋_GB2312" w:cs="仿宋_GB2312" w:eastAsiaTheme="minorEastAsia"/>
          <w:sz w:val="28"/>
          <w:szCs w:val="28"/>
        </w:rPr>
        <w:t>年度预算绩效情况的说明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sz w:val="84"/>
          <w:szCs w:val="84"/>
        </w:rPr>
      </w:pPr>
      <w:r>
        <w:rPr>
          <w:rFonts w:hint="eastAsia"/>
          <w:sz w:val="84"/>
          <w:szCs w:val="84"/>
        </w:rPr>
        <w:t>第一部分</w:t>
      </w:r>
    </w:p>
    <w:p>
      <w:pPr>
        <w:pStyle w:val="10"/>
        <w:jc w:val="center"/>
        <w:rPr>
          <w:sz w:val="84"/>
          <w:szCs w:val="84"/>
        </w:rPr>
      </w:pPr>
    </w:p>
    <w:p>
      <w:pPr>
        <w:pStyle w:val="10"/>
        <w:jc w:val="center"/>
        <w:rPr>
          <w:sz w:val="84"/>
          <w:szCs w:val="84"/>
        </w:rPr>
      </w:pPr>
      <w:r>
        <w:rPr>
          <w:rFonts w:hint="eastAsia"/>
          <w:sz w:val="84"/>
          <w:szCs w:val="84"/>
        </w:rPr>
        <w:t>湖南省火炬创业中心概况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numPr>
          <w:ilvl w:val="0"/>
          <w:numId w:val="1"/>
        </w:numPr>
        <w:ind w:firstLineChars="0"/>
        <w:jc w:val="left"/>
        <w:rPr>
          <w:rFonts w:ascii="黑体" w:hAnsi="黑体" w:eastAsia="黑体"/>
          <w:sz w:val="32"/>
          <w:szCs w:val="32"/>
        </w:rPr>
      </w:pPr>
      <w:r>
        <w:rPr>
          <w:rFonts w:hint="eastAsia" w:ascii="黑体" w:hAnsi="黑体" w:eastAsia="黑体"/>
          <w:sz w:val="32"/>
          <w:szCs w:val="32"/>
        </w:rPr>
        <w:t>单位</w:t>
      </w:r>
      <w:r>
        <w:rPr>
          <w:rFonts w:ascii="黑体" w:hAnsi="黑体" w:eastAsia="黑体"/>
          <w:sz w:val="32"/>
          <w:szCs w:val="32"/>
        </w:rPr>
        <w:t>职责</w:t>
      </w:r>
    </w:p>
    <w:p>
      <w:pPr>
        <w:ind w:firstLine="800" w:firstLineChars="250"/>
        <w:jc w:val="left"/>
        <w:rPr>
          <w:rFonts w:ascii="仿宋_GB2312" w:eastAsia="仿宋_GB2312" w:hAnsiTheme="minorEastAsia"/>
          <w:sz w:val="32"/>
          <w:szCs w:val="32"/>
        </w:rPr>
      </w:pPr>
      <w:r>
        <w:rPr>
          <w:rFonts w:hint="eastAsia" w:ascii="仿宋_GB2312" w:eastAsia="仿宋_GB2312" w:hAnsiTheme="minorEastAsia"/>
          <w:sz w:val="32"/>
          <w:szCs w:val="32"/>
        </w:rPr>
        <w:t>（一）承担高新技术企业、技术先进型服务企业认定的相关服务工作，为高新技术企业提供孵化条件、资金筹措、人才培训等综合服务；承担火炬统计与分析工作。</w:t>
      </w:r>
    </w:p>
    <w:p>
      <w:pPr>
        <w:ind w:firstLine="800" w:firstLineChars="250"/>
        <w:jc w:val="left"/>
        <w:rPr>
          <w:rFonts w:ascii="仿宋_GB2312" w:eastAsia="仿宋_GB2312" w:hAnsiTheme="minorEastAsia"/>
          <w:sz w:val="32"/>
          <w:szCs w:val="32"/>
        </w:rPr>
      </w:pPr>
      <w:r>
        <w:rPr>
          <w:rFonts w:hint="eastAsia" w:ascii="仿宋_GB2312" w:eastAsia="仿宋_GB2312" w:hAnsiTheme="minorEastAsia"/>
          <w:sz w:val="32"/>
          <w:szCs w:val="32"/>
        </w:rPr>
        <w:t>（二）承担科技型中小企业培育、评价等相关服务工作，为科技型中小企业提供技术咨询、培训、信息等综合服务。</w:t>
      </w:r>
    </w:p>
    <w:p>
      <w:pPr>
        <w:ind w:firstLine="800" w:firstLineChars="250"/>
        <w:jc w:val="left"/>
        <w:rPr>
          <w:rFonts w:ascii="仿宋_GB2312" w:eastAsia="仿宋_GB2312" w:hAnsiTheme="minorEastAsia"/>
          <w:sz w:val="32"/>
          <w:szCs w:val="32"/>
        </w:rPr>
      </w:pPr>
      <w:r>
        <w:rPr>
          <w:rFonts w:hint="eastAsia" w:ascii="仿宋_GB2312" w:eastAsia="仿宋_GB2312" w:hAnsiTheme="minorEastAsia"/>
          <w:sz w:val="32"/>
          <w:szCs w:val="32"/>
        </w:rPr>
        <w:t>（三）负责湖南省创新创业大赛和创新挑战赛的具体实施工作。</w:t>
      </w:r>
    </w:p>
    <w:p>
      <w:pPr>
        <w:ind w:firstLine="800" w:firstLineChars="250"/>
        <w:jc w:val="left"/>
        <w:rPr>
          <w:rFonts w:ascii="仿宋_GB2312" w:eastAsia="仿宋_GB2312" w:hAnsiTheme="minorEastAsia"/>
          <w:sz w:val="32"/>
          <w:szCs w:val="32"/>
        </w:rPr>
      </w:pPr>
      <w:r>
        <w:rPr>
          <w:rFonts w:hint="eastAsia" w:ascii="仿宋_GB2312" w:eastAsia="仿宋_GB2312" w:hAnsiTheme="minorEastAsia"/>
          <w:sz w:val="32"/>
          <w:szCs w:val="32"/>
        </w:rPr>
        <w:t>（四）承担省企业科技特派员具体事务性工作。</w:t>
      </w:r>
    </w:p>
    <w:p>
      <w:pPr>
        <w:ind w:firstLine="800" w:firstLineChars="250"/>
        <w:jc w:val="left"/>
        <w:rPr>
          <w:rFonts w:ascii="仿宋_GB2312" w:eastAsia="仿宋_GB2312" w:hAnsiTheme="minorEastAsia"/>
          <w:sz w:val="32"/>
          <w:szCs w:val="32"/>
        </w:rPr>
      </w:pPr>
      <w:r>
        <w:rPr>
          <w:rFonts w:hint="eastAsia" w:ascii="仿宋_GB2312" w:eastAsia="仿宋_GB2312" w:hAnsiTheme="minorEastAsia"/>
          <w:sz w:val="32"/>
          <w:szCs w:val="32"/>
        </w:rPr>
        <w:t>（五）承担新型研发机构的相关事务性工作。</w:t>
      </w:r>
    </w:p>
    <w:p>
      <w:pPr>
        <w:ind w:firstLine="800" w:firstLineChars="250"/>
        <w:jc w:val="left"/>
        <w:rPr>
          <w:rFonts w:ascii="仿宋_GB2312" w:eastAsia="仿宋_GB2312" w:hAnsiTheme="minorEastAsia"/>
          <w:sz w:val="32"/>
          <w:szCs w:val="32"/>
        </w:rPr>
      </w:pPr>
      <w:r>
        <w:rPr>
          <w:rFonts w:hint="eastAsia" w:ascii="仿宋_GB2312" w:eastAsia="仿宋_GB2312" w:hAnsiTheme="minorEastAsia"/>
          <w:sz w:val="32"/>
          <w:szCs w:val="32"/>
        </w:rPr>
        <w:t>（六）承担省科学技术厅交办的其他工作。</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ind w:firstLine="960" w:firstLineChars="300"/>
        <w:rPr>
          <w:rFonts w:ascii="仿宋_GB2312" w:eastAsia="仿宋_GB2312" w:hAnsiTheme="minorEastAsia"/>
          <w:bCs/>
          <w:kern w:val="0"/>
          <w:sz w:val="32"/>
          <w:szCs w:val="32"/>
        </w:rPr>
      </w:pPr>
      <w:r>
        <w:rPr>
          <w:rFonts w:hint="eastAsia" w:ascii="仿宋_GB2312" w:eastAsia="仿宋_GB2312" w:hAnsiTheme="minorEastAsia"/>
          <w:bCs/>
          <w:kern w:val="0"/>
          <w:sz w:val="32"/>
          <w:szCs w:val="32"/>
        </w:rPr>
        <w:t>（一）内设机构设置。湖南省火炬创业中心内设机构包括：综合部、高新技术企业服务部、科技型中小企业服务部。</w:t>
      </w:r>
    </w:p>
    <w:p>
      <w:pPr>
        <w:widowControl/>
        <w:spacing w:line="600" w:lineRule="exact"/>
        <w:ind w:firstLine="960" w:firstLineChars="300"/>
        <w:rPr>
          <w:rFonts w:ascii="黑体" w:hAnsi="黑体" w:eastAsia="黑体"/>
          <w:sz w:val="28"/>
          <w:szCs w:val="28"/>
        </w:rPr>
      </w:pPr>
      <w:r>
        <w:rPr>
          <w:rFonts w:hint="eastAsia" w:ascii="仿宋_GB2312" w:eastAsia="仿宋_GB2312" w:hAnsiTheme="minorEastAsia"/>
          <w:bCs/>
          <w:kern w:val="0"/>
          <w:sz w:val="32"/>
          <w:szCs w:val="32"/>
        </w:rPr>
        <w:t>（二）决算单位构成。决算构成单位包括湖南省火炬创业中心，本单位无下属单位。</w:t>
      </w: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6"/>
        <w:tblW w:w="14350" w:type="dxa"/>
        <w:tblInd w:w="-176" w:type="dxa"/>
        <w:tblLayout w:type="autofit"/>
        <w:tblCellMar>
          <w:top w:w="0" w:type="dxa"/>
          <w:left w:w="108" w:type="dxa"/>
          <w:bottom w:w="0" w:type="dxa"/>
          <w:right w:w="108" w:type="dxa"/>
        </w:tblCellMar>
      </w:tblPr>
      <w:tblGrid>
        <w:gridCol w:w="14350"/>
      </w:tblGrid>
      <w:tr>
        <w:tblPrEx>
          <w:tblCellMar>
            <w:top w:w="0" w:type="dxa"/>
            <w:left w:w="108" w:type="dxa"/>
            <w:bottom w:w="0" w:type="dxa"/>
            <w:right w:w="108" w:type="dxa"/>
          </w:tblCellMar>
        </w:tblPrEx>
        <w:trPr>
          <w:trHeight w:val="1141" w:hRule="atLeast"/>
        </w:trPr>
        <w:tc>
          <w:tcPr>
            <w:tcW w:w="14350" w:type="dxa"/>
            <w:tcBorders>
              <w:top w:val="nil"/>
              <w:left w:val="nil"/>
              <w:bottom w:val="nil"/>
              <w:right w:val="nil"/>
            </w:tcBorders>
            <w:shd w:val="clear" w:color="auto" w:fill="auto"/>
            <w:noWrap/>
            <w:vAlign w:val="center"/>
          </w:tcPr>
          <w:p>
            <w:pPr>
              <w:jc w:val="center"/>
              <w:rPr>
                <w:rFonts w:hint="eastAsia" w:ascii="Times New Roman" w:hAnsi="Times New Roman" w:eastAsia="方正小标宋_GBK" w:cs="Times New Roman"/>
                <w:kern w:val="0"/>
                <w:sz w:val="36"/>
                <w:szCs w:val="36"/>
              </w:rPr>
            </w:pPr>
            <w:r>
              <w:rPr>
                <w:rFonts w:hint="eastAsia" w:ascii="Times New Roman" w:hAnsi="Times New Roman" w:eastAsia="方正小标宋_GBK" w:cs="Times New Roman"/>
                <w:kern w:val="0"/>
                <w:sz w:val="36"/>
                <w:szCs w:val="36"/>
              </w:rPr>
              <w:t xml:space="preserve">收入支出决算总表  </w:t>
            </w:r>
          </w:p>
          <w:p>
            <w:pPr>
              <w:widowControl/>
              <w:jc w:val="right"/>
              <w:rPr>
                <w:rFonts w:ascii="仿宋_GB2312" w:hAnsi="华文中宋" w:eastAsia="仿宋_GB2312" w:cs="宋体"/>
                <w:color w:val="000000"/>
                <w:kern w:val="0"/>
                <w:sz w:val="32"/>
                <w:szCs w:val="32"/>
              </w:rPr>
            </w:pPr>
            <w:r>
              <w:rPr>
                <w:rFonts w:hint="eastAsia" w:ascii="仿宋_GB2312" w:hAnsi="宋体" w:eastAsia="仿宋_GB2312" w:cs="Arial"/>
                <w:color w:val="000000"/>
                <w:kern w:val="0"/>
                <w:sz w:val="22"/>
              </w:rPr>
              <w:t>公开01表</w:t>
            </w:r>
          </w:p>
        </w:tc>
      </w:tr>
    </w:tbl>
    <w:p>
      <w:pPr>
        <w:rPr>
          <w:rFonts w:ascii="华文中宋" w:hAnsi="华文中宋" w:eastAsia="华文中宋" w:cs="宋体"/>
          <w:color w:val="000000"/>
          <w:kern w:val="0"/>
          <w:sz w:val="32"/>
          <w:szCs w:val="32"/>
        </w:rPr>
      </w:pPr>
      <w:r>
        <w:rPr>
          <w:rFonts w:hint="eastAsia" w:ascii="仿宋_GB2312" w:hAnsi="仿宋_GB2312" w:eastAsia="仿宋_GB2312" w:cs="仿宋_GB2312"/>
          <w:color w:val="000000"/>
          <w:kern w:val="0"/>
          <w:szCs w:val="21"/>
        </w:rPr>
        <w:t>部门：湖南省火炬创业中心                                                                                                   单位：万元</w:t>
      </w:r>
    </w:p>
    <w:tbl>
      <w:tblPr>
        <w:tblStyle w:val="6"/>
        <w:tblW w:w="14081" w:type="dxa"/>
        <w:tblInd w:w="93" w:type="dxa"/>
        <w:tblLayout w:type="autofit"/>
        <w:tblCellMar>
          <w:top w:w="0" w:type="dxa"/>
          <w:left w:w="108" w:type="dxa"/>
          <w:bottom w:w="0" w:type="dxa"/>
          <w:right w:w="108" w:type="dxa"/>
        </w:tblCellMar>
      </w:tblPr>
      <w:tblGrid>
        <w:gridCol w:w="5301"/>
        <w:gridCol w:w="706"/>
        <w:gridCol w:w="1034"/>
        <w:gridCol w:w="5216"/>
        <w:gridCol w:w="740"/>
        <w:gridCol w:w="1084"/>
      </w:tblGrid>
      <w:tr>
        <w:tblPrEx>
          <w:tblCellMar>
            <w:top w:w="0" w:type="dxa"/>
            <w:left w:w="108" w:type="dxa"/>
            <w:bottom w:w="0" w:type="dxa"/>
            <w:right w:w="108" w:type="dxa"/>
          </w:tblCellMar>
        </w:tblPrEx>
        <w:trPr>
          <w:trHeight w:val="300" w:hRule="atLeast"/>
        </w:trPr>
        <w:tc>
          <w:tcPr>
            <w:tcW w:w="7041" w:type="dxa"/>
            <w:gridSpan w:val="3"/>
            <w:tcBorders>
              <w:top w:val="single" w:color="auto" w:sz="4" w:space="0"/>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收入</w:t>
            </w:r>
          </w:p>
        </w:tc>
        <w:tc>
          <w:tcPr>
            <w:tcW w:w="7040" w:type="dxa"/>
            <w:gridSpan w:val="3"/>
            <w:tcBorders>
              <w:top w:val="single" w:color="auto" w:sz="4" w:space="0"/>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支出</w:t>
            </w:r>
          </w:p>
        </w:tc>
      </w:tr>
      <w:tr>
        <w:tblPrEx>
          <w:tblCellMar>
            <w:top w:w="0" w:type="dxa"/>
            <w:left w:w="108" w:type="dxa"/>
            <w:bottom w:w="0" w:type="dxa"/>
            <w:right w:w="108" w:type="dxa"/>
          </w:tblCellMar>
        </w:tblPrEx>
        <w:trPr>
          <w:trHeight w:val="300" w:hRule="atLeast"/>
        </w:trPr>
        <w:tc>
          <w:tcPr>
            <w:tcW w:w="530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706"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金额</w:t>
            </w:r>
          </w:p>
        </w:tc>
        <w:tc>
          <w:tcPr>
            <w:tcW w:w="52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1084"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金额</w:t>
            </w:r>
          </w:p>
        </w:tc>
      </w:tr>
      <w:tr>
        <w:tblPrEx>
          <w:tblCellMar>
            <w:top w:w="0" w:type="dxa"/>
            <w:left w:w="108" w:type="dxa"/>
            <w:bottom w:w="0" w:type="dxa"/>
            <w:right w:w="108" w:type="dxa"/>
          </w:tblCellMar>
        </w:tblPrEx>
        <w:trPr>
          <w:trHeight w:val="300" w:hRule="atLeast"/>
        </w:trPr>
        <w:tc>
          <w:tcPr>
            <w:tcW w:w="530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706"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52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1084"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r>
      <w:tr>
        <w:tblPrEx>
          <w:tblCellMar>
            <w:top w:w="0" w:type="dxa"/>
            <w:left w:w="108" w:type="dxa"/>
            <w:bottom w:w="0" w:type="dxa"/>
            <w:right w:w="108" w:type="dxa"/>
          </w:tblCellMar>
        </w:tblPrEx>
        <w:trPr>
          <w:trHeight w:val="300" w:hRule="atLeast"/>
        </w:trPr>
        <w:tc>
          <w:tcPr>
            <w:tcW w:w="530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一、一般公共预算财政拨款收入</w:t>
            </w:r>
          </w:p>
        </w:tc>
        <w:tc>
          <w:tcPr>
            <w:tcW w:w="706"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
              </w:rPr>
            </w:pPr>
            <w:r>
              <w:rPr>
                <w:rFonts w:hint="default" w:ascii="宋体" w:hAnsi="宋体" w:eastAsia="宋体" w:cs="Arial"/>
                <w:kern w:val="0"/>
                <w:sz w:val="20"/>
                <w:szCs w:val="20"/>
                <w:lang w:val="en"/>
              </w:rPr>
              <w:t>479.98</w:t>
            </w:r>
          </w:p>
        </w:tc>
        <w:tc>
          <w:tcPr>
            <w:tcW w:w="52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一、一般公共服务支出</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32</w:t>
            </w:r>
          </w:p>
        </w:tc>
        <w:tc>
          <w:tcPr>
            <w:tcW w:w="10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530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二、政府性基金预算财政拨款收入</w:t>
            </w:r>
          </w:p>
        </w:tc>
        <w:tc>
          <w:tcPr>
            <w:tcW w:w="706"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52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二、外交支出</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33</w:t>
            </w:r>
          </w:p>
        </w:tc>
        <w:tc>
          <w:tcPr>
            <w:tcW w:w="10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530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三、国有资本经营预算财政拨款收入</w:t>
            </w:r>
          </w:p>
        </w:tc>
        <w:tc>
          <w:tcPr>
            <w:tcW w:w="706"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52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三、国防支出</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34</w:t>
            </w:r>
          </w:p>
        </w:tc>
        <w:tc>
          <w:tcPr>
            <w:tcW w:w="10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530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四、上级补助收入</w:t>
            </w:r>
          </w:p>
        </w:tc>
        <w:tc>
          <w:tcPr>
            <w:tcW w:w="706"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2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四、公共安全支出</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35</w:t>
            </w:r>
          </w:p>
        </w:tc>
        <w:tc>
          <w:tcPr>
            <w:tcW w:w="10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530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五、事业收入</w:t>
            </w:r>
          </w:p>
        </w:tc>
        <w:tc>
          <w:tcPr>
            <w:tcW w:w="706"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2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五、教育支出</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36</w:t>
            </w:r>
          </w:p>
        </w:tc>
        <w:tc>
          <w:tcPr>
            <w:tcW w:w="10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530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六、经营收入</w:t>
            </w:r>
          </w:p>
        </w:tc>
        <w:tc>
          <w:tcPr>
            <w:tcW w:w="706"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2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六、科学技术支出</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37</w:t>
            </w:r>
          </w:p>
        </w:tc>
        <w:tc>
          <w:tcPr>
            <w:tcW w:w="1084"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
              </w:rPr>
            </w:pPr>
            <w:r>
              <w:rPr>
                <w:rFonts w:hint="default" w:ascii="宋体" w:hAnsi="宋体" w:eastAsia="宋体" w:cs="Arial"/>
                <w:kern w:val="0"/>
                <w:sz w:val="20"/>
                <w:szCs w:val="20"/>
                <w:lang w:val="en"/>
              </w:rPr>
              <w:t>414.95</w:t>
            </w:r>
          </w:p>
        </w:tc>
      </w:tr>
      <w:tr>
        <w:tblPrEx>
          <w:tblCellMar>
            <w:top w:w="0" w:type="dxa"/>
            <w:left w:w="108" w:type="dxa"/>
            <w:bottom w:w="0" w:type="dxa"/>
            <w:right w:w="108" w:type="dxa"/>
          </w:tblCellMar>
        </w:tblPrEx>
        <w:trPr>
          <w:trHeight w:val="300" w:hRule="atLeast"/>
        </w:trPr>
        <w:tc>
          <w:tcPr>
            <w:tcW w:w="530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七、附属单位上缴收入</w:t>
            </w:r>
          </w:p>
        </w:tc>
        <w:tc>
          <w:tcPr>
            <w:tcW w:w="706"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2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七、文化旅游体育与传媒支出</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38</w:t>
            </w:r>
          </w:p>
        </w:tc>
        <w:tc>
          <w:tcPr>
            <w:tcW w:w="10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530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八、其他收入</w:t>
            </w:r>
          </w:p>
        </w:tc>
        <w:tc>
          <w:tcPr>
            <w:tcW w:w="706"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8</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
              </w:rPr>
            </w:pPr>
            <w:r>
              <w:rPr>
                <w:rFonts w:hint="eastAsia" w:ascii="宋体" w:hAnsi="宋体" w:eastAsia="宋体" w:cs="Arial"/>
                <w:kern w:val="0"/>
                <w:sz w:val="20"/>
                <w:szCs w:val="20"/>
              </w:rPr>
              <w:t>0.2</w:t>
            </w:r>
            <w:r>
              <w:rPr>
                <w:rFonts w:hint="default" w:ascii="宋体" w:hAnsi="宋体" w:eastAsia="宋体" w:cs="Arial"/>
                <w:kern w:val="0"/>
                <w:sz w:val="20"/>
                <w:szCs w:val="20"/>
                <w:lang w:val="en"/>
              </w:rPr>
              <w:t>4</w:t>
            </w:r>
          </w:p>
        </w:tc>
        <w:tc>
          <w:tcPr>
            <w:tcW w:w="52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八、社会保障和就业支出</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39</w:t>
            </w:r>
          </w:p>
        </w:tc>
        <w:tc>
          <w:tcPr>
            <w:tcW w:w="1084"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US" w:eastAsia="zh-CN"/>
              </w:rPr>
            </w:pPr>
            <w:r>
              <w:rPr>
                <w:rFonts w:hint="default" w:ascii="宋体" w:hAnsi="宋体" w:eastAsia="宋体" w:cs="Arial"/>
                <w:kern w:val="0"/>
                <w:sz w:val="20"/>
                <w:szCs w:val="20"/>
                <w:lang w:val="en"/>
              </w:rPr>
              <w:t>14</w:t>
            </w:r>
            <w:r>
              <w:rPr>
                <w:rFonts w:hint="eastAsia" w:ascii="宋体" w:hAnsi="宋体" w:eastAsia="宋体" w:cs="Arial"/>
                <w:kern w:val="0"/>
                <w:sz w:val="20"/>
                <w:szCs w:val="20"/>
                <w:lang w:val="en-US" w:eastAsia="zh-CN"/>
              </w:rPr>
              <w:t>.00</w:t>
            </w:r>
          </w:p>
        </w:tc>
      </w:tr>
      <w:tr>
        <w:tblPrEx>
          <w:tblCellMar>
            <w:top w:w="0" w:type="dxa"/>
            <w:left w:w="108" w:type="dxa"/>
            <w:bottom w:w="0" w:type="dxa"/>
            <w:right w:w="108" w:type="dxa"/>
          </w:tblCellMar>
        </w:tblPrEx>
        <w:trPr>
          <w:trHeight w:val="300" w:hRule="atLeast"/>
        </w:trPr>
        <w:tc>
          <w:tcPr>
            <w:tcW w:w="530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06"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9</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52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九、卫生健康支出</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40</w:t>
            </w:r>
          </w:p>
        </w:tc>
        <w:tc>
          <w:tcPr>
            <w:tcW w:w="10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default" w:ascii="宋体" w:hAnsi="宋体" w:eastAsia="宋体" w:cs="Arial"/>
                <w:kern w:val="0"/>
                <w:sz w:val="20"/>
                <w:szCs w:val="20"/>
                <w:lang w:val="en"/>
              </w:rPr>
              <w:t>8</w:t>
            </w:r>
            <w:r>
              <w:rPr>
                <w:rFonts w:hint="eastAsia" w:ascii="宋体" w:hAnsi="宋体" w:eastAsia="宋体" w:cs="Arial"/>
                <w:kern w:val="0"/>
                <w:sz w:val="20"/>
                <w:szCs w:val="20"/>
                <w:lang w:val="en-US" w:eastAsia="zh-CN"/>
              </w:rPr>
              <w:t>.00</w:t>
            </w: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530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06"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10</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52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十、节能环保支出</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41</w:t>
            </w:r>
          </w:p>
        </w:tc>
        <w:tc>
          <w:tcPr>
            <w:tcW w:w="10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530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06"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11</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52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十一、城乡社区支出</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42</w:t>
            </w:r>
          </w:p>
        </w:tc>
        <w:tc>
          <w:tcPr>
            <w:tcW w:w="10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530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06"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12</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52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十二、农林水支出</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43</w:t>
            </w:r>
          </w:p>
        </w:tc>
        <w:tc>
          <w:tcPr>
            <w:tcW w:w="10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530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06"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13</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52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十三、交通运输支出</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44</w:t>
            </w:r>
          </w:p>
        </w:tc>
        <w:tc>
          <w:tcPr>
            <w:tcW w:w="10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530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06"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14</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52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十四、资源勘探工业信息等支出</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45</w:t>
            </w:r>
          </w:p>
        </w:tc>
        <w:tc>
          <w:tcPr>
            <w:tcW w:w="10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530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06"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15</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52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十五、商业服务业等支出</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46</w:t>
            </w:r>
          </w:p>
        </w:tc>
        <w:tc>
          <w:tcPr>
            <w:tcW w:w="10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530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06"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16</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52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十六、金融支出</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47</w:t>
            </w:r>
          </w:p>
        </w:tc>
        <w:tc>
          <w:tcPr>
            <w:tcW w:w="10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530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06"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17</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52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十七、援助其他地区支出</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48</w:t>
            </w:r>
          </w:p>
        </w:tc>
        <w:tc>
          <w:tcPr>
            <w:tcW w:w="10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530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06"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18</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52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十八、自然资源海洋气象等支出</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49</w:t>
            </w:r>
          </w:p>
        </w:tc>
        <w:tc>
          <w:tcPr>
            <w:tcW w:w="10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530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06"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19</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52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十九、住房保障支出</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50</w:t>
            </w:r>
          </w:p>
        </w:tc>
        <w:tc>
          <w:tcPr>
            <w:tcW w:w="1084"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
              </w:rPr>
            </w:pPr>
            <w:r>
              <w:rPr>
                <w:rFonts w:hint="default" w:ascii="宋体" w:hAnsi="宋体" w:eastAsia="宋体" w:cs="Arial"/>
                <w:kern w:val="0"/>
                <w:sz w:val="20"/>
                <w:szCs w:val="20"/>
                <w:lang w:val="en"/>
              </w:rPr>
              <w:t>27.34</w:t>
            </w:r>
          </w:p>
        </w:tc>
      </w:tr>
      <w:tr>
        <w:tblPrEx>
          <w:tblCellMar>
            <w:top w:w="0" w:type="dxa"/>
            <w:left w:w="108" w:type="dxa"/>
            <w:bottom w:w="0" w:type="dxa"/>
            <w:right w:w="108" w:type="dxa"/>
          </w:tblCellMar>
        </w:tblPrEx>
        <w:trPr>
          <w:trHeight w:val="300" w:hRule="atLeast"/>
        </w:trPr>
        <w:tc>
          <w:tcPr>
            <w:tcW w:w="530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06"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20</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52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二十、粮油物资储备支出</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51</w:t>
            </w:r>
          </w:p>
        </w:tc>
        <w:tc>
          <w:tcPr>
            <w:tcW w:w="10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530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06"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21</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52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二十一、国有资本经营预算支出</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52</w:t>
            </w:r>
          </w:p>
        </w:tc>
        <w:tc>
          <w:tcPr>
            <w:tcW w:w="10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530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06"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22</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52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二十二、灾害防治及应急管理支出</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53</w:t>
            </w:r>
          </w:p>
        </w:tc>
        <w:tc>
          <w:tcPr>
            <w:tcW w:w="10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530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06"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23</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52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二十三、其他支出</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54</w:t>
            </w:r>
          </w:p>
        </w:tc>
        <w:tc>
          <w:tcPr>
            <w:tcW w:w="10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530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706"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24</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52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二十四、债务还本支出</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55</w:t>
            </w:r>
          </w:p>
        </w:tc>
        <w:tc>
          <w:tcPr>
            <w:tcW w:w="10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530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06"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25</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52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二十五、债务付息支出</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56</w:t>
            </w:r>
          </w:p>
        </w:tc>
        <w:tc>
          <w:tcPr>
            <w:tcW w:w="10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530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06"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26</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52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二十六、抗疫特别国债安排的支出</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57</w:t>
            </w:r>
          </w:p>
        </w:tc>
        <w:tc>
          <w:tcPr>
            <w:tcW w:w="10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530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本年收入合计</w:t>
            </w:r>
          </w:p>
        </w:tc>
        <w:tc>
          <w:tcPr>
            <w:tcW w:w="706"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27</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
              </w:rPr>
            </w:pPr>
            <w:r>
              <w:rPr>
                <w:rFonts w:hint="default" w:ascii="宋体" w:hAnsi="宋体" w:eastAsia="宋体" w:cs="Arial"/>
                <w:kern w:val="0"/>
                <w:sz w:val="20"/>
                <w:szCs w:val="20"/>
                <w:lang w:val="en"/>
              </w:rPr>
              <w:t>480.22</w:t>
            </w:r>
          </w:p>
        </w:tc>
        <w:tc>
          <w:tcPr>
            <w:tcW w:w="5216"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本年支出合计</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58</w:t>
            </w:r>
          </w:p>
        </w:tc>
        <w:tc>
          <w:tcPr>
            <w:tcW w:w="1084"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
              </w:rPr>
            </w:pPr>
            <w:r>
              <w:rPr>
                <w:rFonts w:hint="default" w:ascii="宋体" w:hAnsi="宋体" w:eastAsia="宋体" w:cs="Arial"/>
                <w:kern w:val="0"/>
                <w:sz w:val="20"/>
                <w:szCs w:val="20"/>
                <w:lang w:val="en"/>
              </w:rPr>
              <w:t>464.29</w:t>
            </w:r>
          </w:p>
        </w:tc>
      </w:tr>
      <w:tr>
        <w:tblPrEx>
          <w:tblCellMar>
            <w:top w:w="0" w:type="dxa"/>
            <w:left w:w="108" w:type="dxa"/>
            <w:bottom w:w="0" w:type="dxa"/>
            <w:right w:w="108" w:type="dxa"/>
          </w:tblCellMar>
        </w:tblPrEx>
        <w:trPr>
          <w:trHeight w:val="300" w:hRule="atLeast"/>
        </w:trPr>
        <w:tc>
          <w:tcPr>
            <w:tcW w:w="530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使用非财政拨款结余</w:t>
            </w:r>
          </w:p>
        </w:tc>
        <w:tc>
          <w:tcPr>
            <w:tcW w:w="706"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28</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52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结余分配</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59</w:t>
            </w:r>
          </w:p>
        </w:tc>
        <w:tc>
          <w:tcPr>
            <w:tcW w:w="108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kern w:val="0"/>
                <w:sz w:val="20"/>
                <w:szCs w:val="20"/>
                <w:lang w:val="en-US" w:eastAsia="zh-CN"/>
              </w:rPr>
            </w:pPr>
            <w:r>
              <w:rPr>
                <w:rFonts w:hint="eastAsia" w:ascii="宋体" w:hAnsi="宋体" w:eastAsia="宋体" w:cs="Arial"/>
                <w:kern w:val="0"/>
                <w:sz w:val="20"/>
                <w:szCs w:val="20"/>
              </w:rPr>
              <w:t>0</w:t>
            </w:r>
            <w:r>
              <w:rPr>
                <w:rFonts w:hint="default" w:ascii="宋体" w:hAnsi="宋体" w:eastAsia="宋体" w:cs="Arial"/>
                <w:kern w:val="0"/>
                <w:sz w:val="20"/>
                <w:szCs w:val="20"/>
                <w:lang w:val="en"/>
              </w:rPr>
              <w:t>.2</w:t>
            </w:r>
            <w:r>
              <w:rPr>
                <w:rFonts w:hint="eastAsia" w:ascii="宋体" w:hAnsi="宋体" w:eastAsia="宋体" w:cs="Arial"/>
                <w:kern w:val="0"/>
                <w:sz w:val="20"/>
                <w:szCs w:val="20"/>
                <w:lang w:val="en-US" w:eastAsia="zh-CN"/>
              </w:rPr>
              <w:t>0</w:t>
            </w:r>
          </w:p>
        </w:tc>
      </w:tr>
      <w:tr>
        <w:tblPrEx>
          <w:tblCellMar>
            <w:top w:w="0" w:type="dxa"/>
            <w:left w:w="108" w:type="dxa"/>
            <w:bottom w:w="0" w:type="dxa"/>
            <w:right w:w="108" w:type="dxa"/>
          </w:tblCellMar>
        </w:tblPrEx>
        <w:trPr>
          <w:trHeight w:val="300" w:hRule="atLeast"/>
        </w:trPr>
        <w:tc>
          <w:tcPr>
            <w:tcW w:w="530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年初结转和结余</w:t>
            </w:r>
          </w:p>
        </w:tc>
        <w:tc>
          <w:tcPr>
            <w:tcW w:w="706"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29</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
              </w:rPr>
            </w:pPr>
            <w:r>
              <w:rPr>
                <w:rFonts w:hint="default" w:ascii="宋体" w:hAnsi="宋体" w:eastAsia="宋体" w:cs="Arial"/>
                <w:kern w:val="0"/>
                <w:sz w:val="20"/>
                <w:szCs w:val="20"/>
                <w:lang w:val="en"/>
              </w:rPr>
              <w:t>26.39</w:t>
            </w:r>
          </w:p>
        </w:tc>
        <w:tc>
          <w:tcPr>
            <w:tcW w:w="52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年末结转和结余</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60</w:t>
            </w:r>
          </w:p>
        </w:tc>
        <w:tc>
          <w:tcPr>
            <w:tcW w:w="1084"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
              </w:rPr>
            </w:pPr>
            <w:r>
              <w:rPr>
                <w:rFonts w:hint="default" w:ascii="宋体" w:hAnsi="宋体" w:eastAsia="宋体" w:cs="Arial"/>
                <w:kern w:val="0"/>
                <w:sz w:val="20"/>
                <w:szCs w:val="20"/>
                <w:lang w:val="en"/>
              </w:rPr>
              <w:t>42.12</w:t>
            </w:r>
          </w:p>
        </w:tc>
      </w:tr>
      <w:tr>
        <w:tblPrEx>
          <w:tblCellMar>
            <w:top w:w="0" w:type="dxa"/>
            <w:left w:w="108" w:type="dxa"/>
            <w:bottom w:w="0" w:type="dxa"/>
            <w:right w:w="108" w:type="dxa"/>
          </w:tblCellMar>
        </w:tblPrEx>
        <w:trPr>
          <w:trHeight w:val="300" w:hRule="atLeast"/>
        </w:trPr>
        <w:tc>
          <w:tcPr>
            <w:tcW w:w="530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06"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30</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52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61</w:t>
            </w:r>
          </w:p>
        </w:tc>
        <w:tc>
          <w:tcPr>
            <w:tcW w:w="1084"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530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总计</w:t>
            </w:r>
          </w:p>
        </w:tc>
        <w:tc>
          <w:tcPr>
            <w:tcW w:w="706" w:type="dxa"/>
            <w:tcBorders>
              <w:top w:val="nil"/>
              <w:left w:val="nil"/>
              <w:bottom w:val="single" w:color="000000" w:sz="12"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31</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
              </w:rPr>
            </w:pPr>
            <w:r>
              <w:rPr>
                <w:rFonts w:hint="default" w:ascii="宋体" w:hAnsi="宋体" w:eastAsia="宋体" w:cs="Arial"/>
                <w:kern w:val="0"/>
                <w:sz w:val="20"/>
                <w:szCs w:val="20"/>
                <w:lang w:val="en"/>
              </w:rPr>
              <w:t>506.61</w:t>
            </w:r>
          </w:p>
        </w:tc>
        <w:tc>
          <w:tcPr>
            <w:tcW w:w="52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总计</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62</w:t>
            </w:r>
          </w:p>
        </w:tc>
        <w:tc>
          <w:tcPr>
            <w:tcW w:w="1084"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
              </w:rPr>
            </w:pPr>
            <w:r>
              <w:rPr>
                <w:rFonts w:hint="default" w:ascii="宋体" w:hAnsi="宋体" w:eastAsia="宋体" w:cs="Arial"/>
                <w:kern w:val="0"/>
                <w:sz w:val="20"/>
                <w:szCs w:val="20"/>
                <w:lang w:val="en"/>
              </w:rPr>
              <w:t>506.61</w:t>
            </w:r>
          </w:p>
        </w:tc>
      </w:tr>
    </w:tbl>
    <w:p>
      <w:pPr>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p>
      <w:pPr>
        <w:jc w:val="center"/>
        <w:rPr>
          <w:rFonts w:ascii="黑体" w:hAnsi="黑体" w:eastAsia="黑体"/>
          <w:sz w:val="28"/>
          <w:szCs w:val="28"/>
        </w:rPr>
        <w:sectPr>
          <w:pgSz w:w="16838" w:h="11906" w:orient="landscape"/>
          <w:pgMar w:top="720" w:right="720" w:bottom="720" w:left="720" w:header="851" w:footer="992" w:gutter="0"/>
          <w:cols w:space="425" w:num="1"/>
          <w:docGrid w:type="linesAndChars" w:linePitch="312" w:charSpace="0"/>
        </w:sectPr>
      </w:pPr>
    </w:p>
    <w:tbl>
      <w:tblPr>
        <w:tblStyle w:val="6"/>
        <w:tblW w:w="15428" w:type="dxa"/>
        <w:tblInd w:w="0" w:type="dxa"/>
        <w:tblLayout w:type="autofit"/>
        <w:tblCellMar>
          <w:top w:w="0" w:type="dxa"/>
          <w:left w:w="0" w:type="dxa"/>
          <w:bottom w:w="0" w:type="dxa"/>
          <w:right w:w="0" w:type="dxa"/>
        </w:tblCellMar>
      </w:tblPr>
      <w:tblGrid>
        <w:gridCol w:w="43"/>
        <w:gridCol w:w="43"/>
        <w:gridCol w:w="43"/>
        <w:gridCol w:w="43"/>
        <w:gridCol w:w="43"/>
        <w:gridCol w:w="43"/>
        <w:gridCol w:w="43"/>
        <w:gridCol w:w="43"/>
        <w:gridCol w:w="43"/>
        <w:gridCol w:w="15041"/>
      </w:tblGrid>
      <w:tr>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Times New Roman" w:hAnsi="Times New Roman" w:eastAsia="方正小标宋_GBK" w:cs="Times New Roman"/>
                <w:kern w:val="0"/>
                <w:sz w:val="36"/>
                <w:szCs w:val="36"/>
              </w:rPr>
              <w:t>收入决算表</w:t>
            </w:r>
          </w:p>
        </w:tc>
      </w:tr>
      <w:tr>
        <w:tblPrEx>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ind w:right="800" w:firstLine="10400" w:firstLineChars="5200"/>
              <w:rPr>
                <w:rFonts w:ascii="宋体" w:hAnsi="宋体" w:eastAsia="宋体" w:cs="宋体"/>
                <w:color w:val="000000"/>
                <w:sz w:val="20"/>
                <w:szCs w:val="20"/>
              </w:rPr>
            </w:pPr>
            <w:r>
              <w:rPr>
                <w:rFonts w:hint="eastAsia"/>
                <w:color w:val="000000"/>
                <w:sz w:val="20"/>
                <w:szCs w:val="20"/>
              </w:rPr>
              <w:t>公开02表</w:t>
            </w:r>
          </w:p>
        </w:tc>
      </w:tr>
    </w:tbl>
    <w:p>
      <w:pPr>
        <w:ind w:firstLine="420" w:firstLineChars="200"/>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部门：湖南省火炬创业中心                                                                                              单位：万元</w:t>
      </w:r>
    </w:p>
    <w:tbl>
      <w:tblPr>
        <w:tblStyle w:val="6"/>
        <w:tblW w:w="13788" w:type="dxa"/>
        <w:tblInd w:w="392" w:type="dxa"/>
        <w:tblLayout w:type="fixed"/>
        <w:tblCellMar>
          <w:top w:w="0" w:type="dxa"/>
          <w:left w:w="108" w:type="dxa"/>
          <w:bottom w:w="0" w:type="dxa"/>
          <w:right w:w="108" w:type="dxa"/>
        </w:tblCellMar>
      </w:tblPr>
      <w:tblGrid>
        <w:gridCol w:w="416"/>
        <w:gridCol w:w="416"/>
        <w:gridCol w:w="416"/>
        <w:gridCol w:w="3587"/>
        <w:gridCol w:w="1038"/>
        <w:gridCol w:w="1294"/>
        <w:gridCol w:w="1292"/>
        <w:gridCol w:w="1154"/>
        <w:gridCol w:w="1253"/>
        <w:gridCol w:w="1392"/>
        <w:gridCol w:w="1530"/>
      </w:tblGrid>
      <w:tr>
        <w:tblPrEx>
          <w:tblCellMar>
            <w:top w:w="0" w:type="dxa"/>
            <w:left w:w="108" w:type="dxa"/>
            <w:bottom w:w="0" w:type="dxa"/>
            <w:right w:w="108" w:type="dxa"/>
          </w:tblCellMar>
        </w:tblPrEx>
        <w:trPr>
          <w:trHeight w:val="322" w:hRule="atLeast"/>
        </w:trPr>
        <w:tc>
          <w:tcPr>
            <w:tcW w:w="1248" w:type="dxa"/>
            <w:gridSpan w:val="3"/>
            <w:vMerge w:val="restart"/>
            <w:tcBorders>
              <w:top w:val="single" w:color="auto"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科目编码</w:t>
            </w:r>
          </w:p>
        </w:tc>
        <w:tc>
          <w:tcPr>
            <w:tcW w:w="3587" w:type="dxa"/>
            <w:vMerge w:val="restart"/>
            <w:tcBorders>
              <w:top w:val="single" w:color="auto"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1038" w:type="dxa"/>
            <w:vMerge w:val="restart"/>
            <w:tcBorders>
              <w:top w:val="single" w:color="auto"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本年收入合计</w:t>
            </w:r>
          </w:p>
        </w:tc>
        <w:tc>
          <w:tcPr>
            <w:tcW w:w="1294" w:type="dxa"/>
            <w:vMerge w:val="restart"/>
            <w:tcBorders>
              <w:top w:val="single" w:color="auto"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财政拨款收入</w:t>
            </w:r>
          </w:p>
        </w:tc>
        <w:tc>
          <w:tcPr>
            <w:tcW w:w="1292" w:type="dxa"/>
            <w:vMerge w:val="restart"/>
            <w:tcBorders>
              <w:top w:val="single" w:color="auto"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上级补助收入</w:t>
            </w:r>
          </w:p>
        </w:tc>
        <w:tc>
          <w:tcPr>
            <w:tcW w:w="1154" w:type="dxa"/>
            <w:vMerge w:val="restart"/>
            <w:tcBorders>
              <w:top w:val="single" w:color="auto"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事业收入</w:t>
            </w:r>
          </w:p>
        </w:tc>
        <w:tc>
          <w:tcPr>
            <w:tcW w:w="1253" w:type="dxa"/>
            <w:vMerge w:val="restart"/>
            <w:tcBorders>
              <w:top w:val="single" w:color="auto"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经营收入</w:t>
            </w:r>
          </w:p>
        </w:tc>
        <w:tc>
          <w:tcPr>
            <w:tcW w:w="1392" w:type="dxa"/>
            <w:vMerge w:val="restart"/>
            <w:tcBorders>
              <w:top w:val="single" w:color="auto"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附属单位上缴收入</w:t>
            </w:r>
          </w:p>
        </w:tc>
        <w:tc>
          <w:tcPr>
            <w:tcW w:w="1530" w:type="dxa"/>
            <w:vMerge w:val="restart"/>
            <w:tcBorders>
              <w:top w:val="single" w:color="auto"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其他收入</w:t>
            </w:r>
          </w:p>
        </w:tc>
      </w:tr>
      <w:tr>
        <w:tblPrEx>
          <w:tblCellMar>
            <w:top w:w="0" w:type="dxa"/>
            <w:left w:w="108" w:type="dxa"/>
            <w:bottom w:w="0" w:type="dxa"/>
            <w:right w:w="108" w:type="dxa"/>
          </w:tblCellMar>
        </w:tblPrEx>
        <w:trPr>
          <w:trHeight w:val="322" w:hRule="atLeast"/>
        </w:trPr>
        <w:tc>
          <w:tcPr>
            <w:tcW w:w="1248"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3587"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03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29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29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15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25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39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53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CellMar>
            <w:top w:w="0" w:type="dxa"/>
            <w:left w:w="108" w:type="dxa"/>
            <w:bottom w:w="0" w:type="dxa"/>
            <w:right w:w="108" w:type="dxa"/>
          </w:tblCellMar>
        </w:tblPrEx>
        <w:trPr>
          <w:trHeight w:val="322" w:hRule="atLeast"/>
        </w:trPr>
        <w:tc>
          <w:tcPr>
            <w:tcW w:w="1248"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3587"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03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29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29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15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25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39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53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CellMar>
            <w:top w:w="0" w:type="dxa"/>
            <w:left w:w="108" w:type="dxa"/>
            <w:bottom w:w="0" w:type="dxa"/>
            <w:right w:w="108" w:type="dxa"/>
          </w:tblCellMar>
        </w:tblPrEx>
        <w:trPr>
          <w:trHeight w:val="322" w:hRule="atLeast"/>
        </w:trPr>
        <w:tc>
          <w:tcPr>
            <w:tcW w:w="1248"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3587"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03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29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29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15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25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39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53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CellMar>
            <w:top w:w="0" w:type="dxa"/>
            <w:left w:w="108" w:type="dxa"/>
            <w:bottom w:w="0" w:type="dxa"/>
            <w:right w:w="108" w:type="dxa"/>
          </w:tblCellMar>
        </w:tblPrEx>
        <w:trPr>
          <w:trHeight w:val="300" w:hRule="atLeast"/>
        </w:trPr>
        <w:tc>
          <w:tcPr>
            <w:tcW w:w="416" w:type="dxa"/>
            <w:vMerge w:val="restart"/>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类</w:t>
            </w:r>
          </w:p>
        </w:tc>
        <w:tc>
          <w:tcPr>
            <w:tcW w:w="416" w:type="dxa"/>
            <w:vMerge w:val="restar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款</w:t>
            </w:r>
          </w:p>
        </w:tc>
        <w:tc>
          <w:tcPr>
            <w:tcW w:w="416" w:type="dxa"/>
            <w:vMerge w:val="restar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项</w:t>
            </w:r>
          </w:p>
        </w:tc>
        <w:tc>
          <w:tcPr>
            <w:tcW w:w="3587"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1038"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1294"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292"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154"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253"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1392"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153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r>
      <w:tr>
        <w:tblPrEx>
          <w:tblCellMar>
            <w:top w:w="0" w:type="dxa"/>
            <w:left w:w="108" w:type="dxa"/>
            <w:bottom w:w="0" w:type="dxa"/>
            <w:right w:w="108" w:type="dxa"/>
          </w:tblCellMar>
        </w:tblPrEx>
        <w:trPr>
          <w:trHeight w:val="300" w:hRule="atLeast"/>
        </w:trPr>
        <w:tc>
          <w:tcPr>
            <w:tcW w:w="41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41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41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3587"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合计</w:t>
            </w:r>
          </w:p>
        </w:tc>
        <w:tc>
          <w:tcPr>
            <w:tcW w:w="1038"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bCs/>
                <w:kern w:val="0"/>
                <w:sz w:val="20"/>
                <w:szCs w:val="20"/>
                <w:lang w:val="en"/>
              </w:rPr>
            </w:pPr>
            <w:r>
              <w:rPr>
                <w:rFonts w:hint="default" w:ascii="宋体" w:hAnsi="宋体" w:eastAsia="宋体" w:cs="Arial"/>
                <w:b/>
                <w:bCs/>
                <w:kern w:val="0"/>
                <w:sz w:val="20"/>
                <w:szCs w:val="20"/>
                <w:lang w:val="en"/>
              </w:rPr>
              <w:t>480.22</w:t>
            </w:r>
          </w:p>
        </w:tc>
        <w:tc>
          <w:tcPr>
            <w:tcW w:w="1294"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bCs/>
                <w:kern w:val="0"/>
                <w:sz w:val="20"/>
                <w:szCs w:val="20"/>
                <w:lang w:val="en"/>
              </w:rPr>
            </w:pPr>
            <w:r>
              <w:rPr>
                <w:rFonts w:hint="default" w:ascii="宋体" w:hAnsi="宋体" w:eastAsia="宋体" w:cs="Arial"/>
                <w:b/>
                <w:bCs/>
                <w:kern w:val="0"/>
                <w:sz w:val="20"/>
                <w:szCs w:val="20"/>
                <w:lang w:val="en"/>
              </w:rPr>
              <w:t>479.98</w:t>
            </w:r>
          </w:p>
        </w:tc>
        <w:tc>
          <w:tcPr>
            <w:tcW w:w="12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15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25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3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530"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b/>
                <w:bCs/>
                <w:kern w:val="0"/>
                <w:sz w:val="20"/>
                <w:szCs w:val="20"/>
                <w:lang w:eastAsia="zh-CN"/>
              </w:rPr>
            </w:pPr>
            <w:r>
              <w:rPr>
                <w:rFonts w:hint="eastAsia" w:ascii="宋体" w:hAnsi="宋体" w:eastAsia="宋体" w:cs="Arial"/>
                <w:b/>
                <w:bCs/>
                <w:kern w:val="0"/>
                <w:sz w:val="20"/>
                <w:szCs w:val="20"/>
              </w:rPr>
              <w:t>0.2</w:t>
            </w:r>
            <w:r>
              <w:rPr>
                <w:rFonts w:hint="eastAsia" w:ascii="宋体" w:hAnsi="宋体" w:eastAsia="宋体" w:cs="Arial"/>
                <w:b/>
                <w:bCs/>
                <w:kern w:val="0"/>
                <w:sz w:val="20"/>
                <w:szCs w:val="20"/>
                <w:lang w:val="en-US" w:eastAsia="zh-CN"/>
              </w:rPr>
              <w:t>4</w:t>
            </w:r>
          </w:p>
        </w:tc>
      </w:tr>
      <w:tr>
        <w:tblPrEx>
          <w:tblCellMar>
            <w:top w:w="0" w:type="dxa"/>
            <w:left w:w="108" w:type="dxa"/>
            <w:bottom w:w="0" w:type="dxa"/>
            <w:right w:w="108" w:type="dxa"/>
          </w:tblCellMar>
        </w:tblPrEx>
        <w:trPr>
          <w:trHeight w:val="300"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206</w:t>
            </w:r>
          </w:p>
        </w:tc>
        <w:tc>
          <w:tcPr>
            <w:tcW w:w="3587"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科学技术支出</w:t>
            </w:r>
          </w:p>
        </w:tc>
        <w:tc>
          <w:tcPr>
            <w:tcW w:w="1038"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bCs/>
                <w:kern w:val="0"/>
                <w:sz w:val="20"/>
                <w:szCs w:val="20"/>
                <w:lang w:val="en"/>
              </w:rPr>
            </w:pPr>
            <w:r>
              <w:rPr>
                <w:rFonts w:hint="default" w:ascii="宋体" w:hAnsi="宋体" w:eastAsia="宋体" w:cs="Arial"/>
                <w:b/>
                <w:bCs/>
                <w:kern w:val="0"/>
                <w:sz w:val="20"/>
                <w:szCs w:val="20"/>
                <w:lang w:val="en"/>
              </w:rPr>
              <w:t>430.88</w:t>
            </w:r>
          </w:p>
        </w:tc>
        <w:tc>
          <w:tcPr>
            <w:tcW w:w="1294"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bCs/>
                <w:kern w:val="0"/>
                <w:sz w:val="20"/>
                <w:szCs w:val="20"/>
                <w:lang w:val="en"/>
              </w:rPr>
            </w:pPr>
            <w:r>
              <w:rPr>
                <w:rFonts w:hint="default" w:ascii="宋体" w:hAnsi="宋体" w:eastAsia="宋体" w:cs="Arial"/>
                <w:b/>
                <w:bCs/>
                <w:kern w:val="0"/>
                <w:sz w:val="20"/>
                <w:szCs w:val="20"/>
                <w:lang w:val="en"/>
              </w:rPr>
              <w:t>430.64</w:t>
            </w:r>
          </w:p>
        </w:tc>
        <w:tc>
          <w:tcPr>
            <w:tcW w:w="12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15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25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3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53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bCs/>
                <w:kern w:val="0"/>
                <w:sz w:val="20"/>
                <w:szCs w:val="20"/>
                <w:lang w:val="en-US" w:eastAsia="zh-CN"/>
              </w:rPr>
            </w:pPr>
            <w:r>
              <w:rPr>
                <w:rFonts w:hint="eastAsia" w:ascii="宋体" w:hAnsi="宋体" w:eastAsia="宋体" w:cs="Arial"/>
                <w:b/>
                <w:bCs/>
                <w:kern w:val="0"/>
                <w:sz w:val="20"/>
                <w:szCs w:val="20"/>
                <w:lang w:val="en-US" w:eastAsia="zh-CN"/>
              </w:rPr>
              <w:t>0.24</w:t>
            </w:r>
          </w:p>
        </w:tc>
      </w:tr>
      <w:tr>
        <w:tblPrEx>
          <w:tblCellMar>
            <w:top w:w="0" w:type="dxa"/>
            <w:left w:w="108" w:type="dxa"/>
            <w:bottom w:w="0" w:type="dxa"/>
            <w:right w:w="108" w:type="dxa"/>
          </w:tblCellMar>
        </w:tblPrEx>
        <w:trPr>
          <w:trHeight w:val="300"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hint="default" w:ascii="宋体" w:hAnsi="宋体" w:eastAsia="宋体" w:cs="Arial"/>
                <w:b/>
                <w:bCs/>
                <w:kern w:val="0"/>
                <w:sz w:val="20"/>
                <w:szCs w:val="20"/>
                <w:lang w:val="en"/>
              </w:rPr>
            </w:pPr>
            <w:r>
              <w:rPr>
                <w:rFonts w:hint="default" w:ascii="宋体" w:hAnsi="宋体" w:eastAsia="宋体" w:cs="Arial"/>
                <w:b/>
                <w:bCs/>
                <w:kern w:val="0"/>
                <w:sz w:val="20"/>
                <w:szCs w:val="20"/>
                <w:lang w:val="en"/>
              </w:rPr>
              <w:t>20601</w:t>
            </w:r>
          </w:p>
        </w:tc>
        <w:tc>
          <w:tcPr>
            <w:tcW w:w="3587" w:type="dxa"/>
            <w:tcBorders>
              <w:top w:val="nil"/>
              <w:left w:val="nil"/>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Arial"/>
                <w:b/>
                <w:bCs/>
                <w:kern w:val="0"/>
                <w:sz w:val="20"/>
                <w:szCs w:val="20"/>
                <w:lang w:val="en" w:eastAsia="zh-CN"/>
              </w:rPr>
            </w:pPr>
            <w:r>
              <w:rPr>
                <w:rFonts w:hint="eastAsia" w:ascii="宋体" w:hAnsi="宋体" w:eastAsia="宋体" w:cs="Arial"/>
                <w:b/>
                <w:bCs/>
                <w:kern w:val="0"/>
                <w:sz w:val="20"/>
                <w:szCs w:val="20"/>
                <w:lang w:val="en" w:eastAsia="zh-CN"/>
              </w:rPr>
              <w:t>科学技术管理事务</w:t>
            </w:r>
          </w:p>
        </w:tc>
        <w:tc>
          <w:tcPr>
            <w:tcW w:w="1038"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bCs/>
                <w:kern w:val="0"/>
                <w:sz w:val="20"/>
                <w:szCs w:val="20"/>
                <w:lang w:val="en-US" w:eastAsia="zh-CN"/>
              </w:rPr>
            </w:pPr>
            <w:r>
              <w:rPr>
                <w:rFonts w:hint="eastAsia" w:ascii="宋体" w:hAnsi="宋体" w:eastAsia="宋体" w:cs="Arial"/>
                <w:b/>
                <w:bCs/>
                <w:kern w:val="0"/>
                <w:sz w:val="20"/>
                <w:szCs w:val="20"/>
                <w:lang w:val="en-US" w:eastAsia="zh-CN"/>
              </w:rPr>
              <w:t>6.30</w:t>
            </w:r>
          </w:p>
        </w:tc>
        <w:tc>
          <w:tcPr>
            <w:tcW w:w="1294"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bCs/>
                <w:kern w:val="0"/>
                <w:sz w:val="20"/>
                <w:szCs w:val="20"/>
                <w:lang w:val="en-US" w:eastAsia="zh-CN"/>
              </w:rPr>
            </w:pPr>
            <w:r>
              <w:rPr>
                <w:rFonts w:hint="eastAsia" w:ascii="宋体" w:hAnsi="宋体" w:eastAsia="宋体" w:cs="Arial"/>
                <w:b/>
                <w:bCs/>
                <w:kern w:val="0"/>
                <w:sz w:val="20"/>
                <w:szCs w:val="20"/>
                <w:lang w:val="en-US" w:eastAsia="zh-CN"/>
              </w:rPr>
              <w:t>6.30</w:t>
            </w:r>
          </w:p>
        </w:tc>
        <w:tc>
          <w:tcPr>
            <w:tcW w:w="1292"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bCs/>
                <w:kern w:val="0"/>
                <w:sz w:val="20"/>
                <w:szCs w:val="20"/>
                <w:lang w:val="en-US" w:eastAsia="zh-CN"/>
              </w:rPr>
            </w:pPr>
            <w:r>
              <w:rPr>
                <w:rFonts w:hint="eastAsia" w:ascii="宋体" w:hAnsi="宋体" w:eastAsia="宋体" w:cs="Arial"/>
                <w:b/>
                <w:bCs/>
                <w:kern w:val="0"/>
                <w:sz w:val="20"/>
                <w:szCs w:val="20"/>
                <w:lang w:val="en-US" w:eastAsia="zh-CN"/>
              </w:rPr>
              <w:t>0.00</w:t>
            </w:r>
          </w:p>
        </w:tc>
        <w:tc>
          <w:tcPr>
            <w:tcW w:w="115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b/>
                <w:bCs/>
                <w:kern w:val="0"/>
                <w:sz w:val="20"/>
                <w:szCs w:val="20"/>
                <w:lang w:val="en-US" w:eastAsia="zh-CN"/>
              </w:rPr>
            </w:pPr>
            <w:r>
              <w:rPr>
                <w:rFonts w:hint="eastAsia" w:ascii="宋体" w:hAnsi="宋体" w:eastAsia="宋体" w:cs="Arial"/>
                <w:b/>
                <w:bCs/>
                <w:kern w:val="0"/>
                <w:sz w:val="20"/>
                <w:szCs w:val="20"/>
                <w:lang w:val="en-US" w:eastAsia="zh-CN"/>
              </w:rPr>
              <w:t>0.00</w:t>
            </w:r>
          </w:p>
        </w:tc>
        <w:tc>
          <w:tcPr>
            <w:tcW w:w="1253"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b/>
                <w:bCs/>
                <w:kern w:val="0"/>
                <w:sz w:val="20"/>
                <w:szCs w:val="20"/>
                <w:lang w:val="en-US" w:eastAsia="zh-CN"/>
              </w:rPr>
            </w:pPr>
            <w:r>
              <w:rPr>
                <w:rFonts w:hint="eastAsia" w:ascii="宋体" w:hAnsi="宋体" w:eastAsia="宋体" w:cs="Arial"/>
                <w:b/>
                <w:bCs/>
                <w:kern w:val="0"/>
                <w:sz w:val="20"/>
                <w:szCs w:val="20"/>
                <w:lang w:val="en-US" w:eastAsia="zh-CN"/>
              </w:rPr>
              <w:t>0.00</w:t>
            </w:r>
          </w:p>
        </w:tc>
        <w:tc>
          <w:tcPr>
            <w:tcW w:w="1392"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b/>
                <w:bCs/>
                <w:kern w:val="0"/>
                <w:sz w:val="20"/>
                <w:szCs w:val="20"/>
                <w:lang w:val="en-US" w:eastAsia="zh-CN"/>
              </w:rPr>
            </w:pPr>
            <w:r>
              <w:rPr>
                <w:rFonts w:hint="eastAsia" w:ascii="宋体" w:hAnsi="宋体" w:eastAsia="宋体" w:cs="Arial"/>
                <w:b/>
                <w:bCs/>
                <w:kern w:val="0"/>
                <w:sz w:val="20"/>
                <w:szCs w:val="20"/>
                <w:lang w:val="en-US" w:eastAsia="zh-CN"/>
              </w:rPr>
              <w:t>0.00</w:t>
            </w:r>
          </w:p>
        </w:tc>
        <w:tc>
          <w:tcPr>
            <w:tcW w:w="1530"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b/>
                <w:bCs/>
                <w:kern w:val="0"/>
                <w:sz w:val="20"/>
                <w:szCs w:val="20"/>
                <w:lang w:val="en-US" w:eastAsia="zh-CN"/>
              </w:rPr>
            </w:pPr>
            <w:r>
              <w:rPr>
                <w:rFonts w:hint="eastAsia" w:ascii="宋体" w:hAnsi="宋体" w:eastAsia="宋体" w:cs="Arial"/>
                <w:b/>
                <w:bCs/>
                <w:kern w:val="0"/>
                <w:sz w:val="20"/>
                <w:szCs w:val="20"/>
                <w:lang w:val="en-US" w:eastAsia="zh-CN"/>
              </w:rPr>
              <w:t>0.00</w:t>
            </w:r>
          </w:p>
        </w:tc>
      </w:tr>
      <w:tr>
        <w:tblPrEx>
          <w:tblCellMar>
            <w:top w:w="0" w:type="dxa"/>
            <w:left w:w="108" w:type="dxa"/>
            <w:bottom w:w="0" w:type="dxa"/>
            <w:right w:w="108" w:type="dxa"/>
          </w:tblCellMar>
        </w:tblPrEx>
        <w:trPr>
          <w:trHeight w:val="300"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hint="default"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2060199</w:t>
            </w:r>
          </w:p>
        </w:tc>
        <w:tc>
          <w:tcPr>
            <w:tcW w:w="3587" w:type="dxa"/>
            <w:tcBorders>
              <w:top w:val="nil"/>
              <w:left w:val="nil"/>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Arial"/>
                <w:kern w:val="0"/>
                <w:sz w:val="20"/>
                <w:szCs w:val="20"/>
                <w:lang w:val="en" w:eastAsia="zh-CN"/>
              </w:rPr>
            </w:pPr>
            <w:r>
              <w:rPr>
                <w:rFonts w:hint="eastAsia" w:ascii="宋体" w:hAnsi="宋体" w:eastAsia="宋体" w:cs="Arial"/>
                <w:kern w:val="0"/>
                <w:sz w:val="20"/>
                <w:szCs w:val="20"/>
                <w:lang w:val="en" w:eastAsia="zh-CN"/>
              </w:rPr>
              <w:t>其他科学技术管理事务支出</w:t>
            </w:r>
          </w:p>
        </w:tc>
        <w:tc>
          <w:tcPr>
            <w:tcW w:w="1038"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6.30</w:t>
            </w:r>
          </w:p>
        </w:tc>
        <w:tc>
          <w:tcPr>
            <w:tcW w:w="1294"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6.30</w:t>
            </w:r>
          </w:p>
        </w:tc>
        <w:tc>
          <w:tcPr>
            <w:tcW w:w="1292"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0.00</w:t>
            </w:r>
          </w:p>
        </w:tc>
        <w:tc>
          <w:tcPr>
            <w:tcW w:w="115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0.00</w:t>
            </w:r>
          </w:p>
        </w:tc>
        <w:tc>
          <w:tcPr>
            <w:tcW w:w="1253"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0.00</w:t>
            </w:r>
          </w:p>
        </w:tc>
        <w:tc>
          <w:tcPr>
            <w:tcW w:w="1392"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0.00</w:t>
            </w:r>
          </w:p>
        </w:tc>
        <w:tc>
          <w:tcPr>
            <w:tcW w:w="1530"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0.00</w:t>
            </w:r>
          </w:p>
        </w:tc>
      </w:tr>
      <w:tr>
        <w:tblPrEx>
          <w:tblCellMar>
            <w:top w:w="0" w:type="dxa"/>
            <w:left w:w="108" w:type="dxa"/>
            <w:bottom w:w="0" w:type="dxa"/>
            <w:right w:w="108" w:type="dxa"/>
          </w:tblCellMar>
        </w:tblPrEx>
        <w:trPr>
          <w:trHeight w:val="300"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20603</w:t>
            </w:r>
          </w:p>
        </w:tc>
        <w:tc>
          <w:tcPr>
            <w:tcW w:w="3587"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应用研究</w:t>
            </w:r>
          </w:p>
        </w:tc>
        <w:tc>
          <w:tcPr>
            <w:tcW w:w="1038"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bCs/>
                <w:kern w:val="0"/>
                <w:sz w:val="20"/>
                <w:szCs w:val="20"/>
                <w:lang w:val="en-US" w:eastAsia="zh-CN"/>
              </w:rPr>
            </w:pPr>
            <w:r>
              <w:rPr>
                <w:rFonts w:hint="default" w:ascii="宋体" w:hAnsi="宋体" w:eastAsia="宋体" w:cs="Arial"/>
                <w:b/>
                <w:bCs/>
                <w:kern w:val="0"/>
                <w:sz w:val="20"/>
                <w:szCs w:val="20"/>
                <w:lang w:val="en"/>
              </w:rPr>
              <w:t>411.</w:t>
            </w:r>
            <w:r>
              <w:rPr>
                <w:rFonts w:hint="eastAsia" w:ascii="宋体" w:hAnsi="宋体" w:eastAsia="宋体" w:cs="Arial"/>
                <w:b/>
                <w:bCs/>
                <w:kern w:val="0"/>
                <w:sz w:val="20"/>
                <w:szCs w:val="20"/>
                <w:lang w:val="en-US" w:eastAsia="zh-CN"/>
              </w:rPr>
              <w:t>98</w:t>
            </w:r>
          </w:p>
        </w:tc>
        <w:tc>
          <w:tcPr>
            <w:tcW w:w="1294"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bCs/>
                <w:kern w:val="0"/>
                <w:sz w:val="20"/>
                <w:szCs w:val="20"/>
                <w:lang w:val="en"/>
              </w:rPr>
            </w:pPr>
            <w:r>
              <w:rPr>
                <w:rFonts w:hint="eastAsia" w:ascii="宋体" w:hAnsi="宋体" w:eastAsia="宋体" w:cs="Arial"/>
                <w:b/>
                <w:bCs/>
                <w:kern w:val="0"/>
                <w:sz w:val="20"/>
                <w:szCs w:val="20"/>
                <w:lang w:val="en-US" w:eastAsia="zh-CN"/>
              </w:rPr>
              <w:t>477.74</w:t>
            </w:r>
          </w:p>
        </w:tc>
        <w:tc>
          <w:tcPr>
            <w:tcW w:w="12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15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25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3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530"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b/>
                <w:bCs/>
                <w:kern w:val="0"/>
                <w:sz w:val="20"/>
                <w:szCs w:val="20"/>
                <w:lang w:eastAsia="zh-CN"/>
              </w:rPr>
            </w:pPr>
            <w:r>
              <w:rPr>
                <w:rFonts w:hint="eastAsia" w:ascii="宋体" w:hAnsi="宋体" w:eastAsia="宋体" w:cs="Arial"/>
                <w:b/>
                <w:bCs/>
                <w:kern w:val="0"/>
                <w:sz w:val="20"/>
                <w:szCs w:val="20"/>
              </w:rPr>
              <w:t>0.2</w:t>
            </w:r>
            <w:r>
              <w:rPr>
                <w:rFonts w:hint="eastAsia" w:ascii="宋体" w:hAnsi="宋体" w:eastAsia="宋体" w:cs="Arial"/>
                <w:b/>
                <w:bCs/>
                <w:kern w:val="0"/>
                <w:sz w:val="20"/>
                <w:szCs w:val="20"/>
                <w:lang w:val="en-US" w:eastAsia="zh-CN"/>
              </w:rPr>
              <w:t>4</w:t>
            </w:r>
          </w:p>
        </w:tc>
      </w:tr>
      <w:tr>
        <w:tblPrEx>
          <w:tblCellMar>
            <w:top w:w="0" w:type="dxa"/>
            <w:left w:w="108" w:type="dxa"/>
            <w:bottom w:w="0" w:type="dxa"/>
            <w:right w:w="108" w:type="dxa"/>
          </w:tblCellMar>
        </w:tblPrEx>
        <w:trPr>
          <w:trHeight w:val="300"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2060301</w:t>
            </w:r>
          </w:p>
        </w:tc>
        <w:tc>
          <w:tcPr>
            <w:tcW w:w="3587"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机构运行</w:t>
            </w:r>
          </w:p>
        </w:tc>
        <w:tc>
          <w:tcPr>
            <w:tcW w:w="1038"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US" w:eastAsia="zh-CN"/>
              </w:rPr>
            </w:pPr>
            <w:r>
              <w:rPr>
                <w:rFonts w:hint="default" w:ascii="宋体" w:hAnsi="宋体" w:eastAsia="宋体" w:cs="Arial"/>
                <w:kern w:val="0"/>
                <w:sz w:val="20"/>
                <w:szCs w:val="20"/>
                <w:lang w:val="en"/>
              </w:rPr>
              <w:t>14</w:t>
            </w:r>
            <w:r>
              <w:rPr>
                <w:rFonts w:hint="eastAsia" w:ascii="宋体" w:hAnsi="宋体" w:eastAsia="宋体" w:cs="Arial"/>
                <w:kern w:val="0"/>
                <w:sz w:val="20"/>
                <w:szCs w:val="20"/>
                <w:lang w:val="en-US" w:eastAsia="zh-CN"/>
              </w:rPr>
              <w:t>3.98</w:t>
            </w:r>
          </w:p>
        </w:tc>
        <w:tc>
          <w:tcPr>
            <w:tcW w:w="1294"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1437.40</w:t>
            </w:r>
          </w:p>
        </w:tc>
        <w:tc>
          <w:tcPr>
            <w:tcW w:w="12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5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5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30"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kern w:val="0"/>
                <w:sz w:val="20"/>
                <w:szCs w:val="20"/>
                <w:lang w:eastAsia="zh-CN"/>
              </w:rPr>
            </w:pPr>
            <w:r>
              <w:rPr>
                <w:rFonts w:hint="eastAsia" w:ascii="宋体" w:hAnsi="宋体" w:eastAsia="宋体" w:cs="Arial"/>
                <w:kern w:val="0"/>
                <w:sz w:val="20"/>
                <w:szCs w:val="20"/>
              </w:rPr>
              <w:t>0.2</w:t>
            </w:r>
            <w:r>
              <w:rPr>
                <w:rFonts w:hint="eastAsia" w:ascii="宋体" w:hAnsi="宋体" w:eastAsia="宋体" w:cs="Arial"/>
                <w:kern w:val="0"/>
                <w:sz w:val="20"/>
                <w:szCs w:val="20"/>
                <w:lang w:val="en-US" w:eastAsia="zh-CN"/>
              </w:rPr>
              <w:t>4</w:t>
            </w:r>
          </w:p>
        </w:tc>
      </w:tr>
      <w:tr>
        <w:tblPrEx>
          <w:tblCellMar>
            <w:top w:w="0" w:type="dxa"/>
            <w:left w:w="108" w:type="dxa"/>
            <w:bottom w:w="0" w:type="dxa"/>
            <w:right w:w="108" w:type="dxa"/>
          </w:tblCellMar>
        </w:tblPrEx>
        <w:trPr>
          <w:trHeight w:val="300"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2060302</w:t>
            </w:r>
          </w:p>
        </w:tc>
        <w:tc>
          <w:tcPr>
            <w:tcW w:w="3587"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社会公益研究</w:t>
            </w:r>
          </w:p>
        </w:tc>
        <w:tc>
          <w:tcPr>
            <w:tcW w:w="1038"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268.00</w:t>
            </w:r>
          </w:p>
        </w:tc>
        <w:tc>
          <w:tcPr>
            <w:tcW w:w="1294"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2680.0</w:t>
            </w:r>
          </w:p>
        </w:tc>
        <w:tc>
          <w:tcPr>
            <w:tcW w:w="12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5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5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3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20607</w:t>
            </w:r>
          </w:p>
        </w:tc>
        <w:tc>
          <w:tcPr>
            <w:tcW w:w="3587"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科学技术普及</w:t>
            </w:r>
          </w:p>
        </w:tc>
        <w:tc>
          <w:tcPr>
            <w:tcW w:w="1038"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bCs/>
                <w:kern w:val="0"/>
                <w:sz w:val="20"/>
                <w:szCs w:val="20"/>
                <w:lang w:val="en-US" w:eastAsia="zh-CN"/>
              </w:rPr>
            </w:pPr>
            <w:r>
              <w:rPr>
                <w:rFonts w:hint="eastAsia" w:ascii="宋体" w:hAnsi="宋体" w:eastAsia="宋体" w:cs="Arial"/>
                <w:b/>
                <w:bCs/>
                <w:kern w:val="0"/>
                <w:sz w:val="20"/>
                <w:szCs w:val="20"/>
                <w:lang w:val="en-US" w:eastAsia="zh-CN"/>
              </w:rPr>
              <w:t>12.60</w:t>
            </w:r>
          </w:p>
        </w:tc>
        <w:tc>
          <w:tcPr>
            <w:tcW w:w="1294"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bCs/>
                <w:kern w:val="0"/>
                <w:sz w:val="20"/>
                <w:szCs w:val="20"/>
                <w:lang w:val="en-US" w:eastAsia="zh-CN"/>
              </w:rPr>
            </w:pPr>
            <w:r>
              <w:rPr>
                <w:rFonts w:hint="eastAsia" w:ascii="宋体" w:hAnsi="宋体" w:eastAsia="宋体" w:cs="Arial"/>
                <w:b/>
                <w:bCs/>
                <w:kern w:val="0"/>
                <w:sz w:val="20"/>
                <w:szCs w:val="20"/>
                <w:lang w:val="en-US" w:eastAsia="zh-CN"/>
              </w:rPr>
              <w:t>12.60</w:t>
            </w:r>
          </w:p>
        </w:tc>
        <w:tc>
          <w:tcPr>
            <w:tcW w:w="1292"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bCs/>
                <w:kern w:val="0"/>
                <w:sz w:val="20"/>
                <w:szCs w:val="20"/>
                <w:lang w:val="en-US"/>
              </w:rPr>
            </w:pPr>
          </w:p>
        </w:tc>
        <w:tc>
          <w:tcPr>
            <w:tcW w:w="115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25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3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53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tblCellMar>
            <w:top w:w="0" w:type="dxa"/>
            <w:left w:w="108" w:type="dxa"/>
            <w:bottom w:w="0" w:type="dxa"/>
            <w:right w:w="108" w:type="dxa"/>
          </w:tblCellMar>
        </w:tblPrEx>
        <w:trPr>
          <w:trHeight w:val="300"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2060702</w:t>
            </w:r>
          </w:p>
        </w:tc>
        <w:tc>
          <w:tcPr>
            <w:tcW w:w="3587"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科普活动</w:t>
            </w:r>
          </w:p>
        </w:tc>
        <w:tc>
          <w:tcPr>
            <w:tcW w:w="1038"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6.6</w:t>
            </w:r>
          </w:p>
        </w:tc>
        <w:tc>
          <w:tcPr>
            <w:tcW w:w="1294"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6.6</w:t>
            </w:r>
          </w:p>
        </w:tc>
        <w:tc>
          <w:tcPr>
            <w:tcW w:w="12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5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5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3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hint="default" w:ascii="宋体" w:hAnsi="宋体" w:eastAsia="宋体" w:cs="Arial"/>
                <w:b w:val="0"/>
                <w:bCs w:val="0"/>
                <w:kern w:val="0"/>
                <w:sz w:val="20"/>
                <w:szCs w:val="20"/>
                <w:lang w:val="en-US" w:eastAsia="zh-CN"/>
              </w:rPr>
            </w:pPr>
            <w:r>
              <w:rPr>
                <w:rFonts w:hint="eastAsia" w:ascii="宋体" w:hAnsi="宋体" w:eastAsia="宋体" w:cs="Arial"/>
                <w:b w:val="0"/>
                <w:bCs w:val="0"/>
                <w:kern w:val="0"/>
                <w:sz w:val="20"/>
                <w:szCs w:val="20"/>
                <w:lang w:val="en-US" w:eastAsia="zh-CN"/>
              </w:rPr>
              <w:t>2060799</w:t>
            </w:r>
          </w:p>
        </w:tc>
        <w:tc>
          <w:tcPr>
            <w:tcW w:w="3587" w:type="dxa"/>
            <w:tcBorders>
              <w:top w:val="nil"/>
              <w:left w:val="nil"/>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Arial"/>
                <w:b w:val="0"/>
                <w:bCs w:val="0"/>
                <w:kern w:val="0"/>
                <w:sz w:val="20"/>
                <w:szCs w:val="20"/>
                <w:lang w:eastAsia="zh-CN"/>
              </w:rPr>
            </w:pPr>
            <w:r>
              <w:rPr>
                <w:rFonts w:hint="eastAsia" w:ascii="宋体" w:hAnsi="宋体" w:eastAsia="宋体" w:cs="Arial"/>
                <w:b w:val="0"/>
                <w:bCs w:val="0"/>
                <w:kern w:val="0"/>
                <w:sz w:val="20"/>
                <w:szCs w:val="20"/>
                <w:lang w:eastAsia="zh-CN"/>
              </w:rPr>
              <w:t>其他科学技术普及支出</w:t>
            </w:r>
          </w:p>
        </w:tc>
        <w:tc>
          <w:tcPr>
            <w:tcW w:w="1038"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val="0"/>
                <w:bCs w:val="0"/>
                <w:kern w:val="0"/>
                <w:sz w:val="20"/>
                <w:szCs w:val="20"/>
                <w:lang w:val="en-US" w:eastAsia="zh-CN"/>
              </w:rPr>
            </w:pPr>
            <w:r>
              <w:rPr>
                <w:rFonts w:hint="eastAsia" w:ascii="宋体" w:hAnsi="宋体" w:eastAsia="宋体" w:cs="Arial"/>
                <w:b w:val="0"/>
                <w:bCs w:val="0"/>
                <w:kern w:val="0"/>
                <w:sz w:val="20"/>
                <w:szCs w:val="20"/>
                <w:lang w:val="en-US" w:eastAsia="zh-CN"/>
              </w:rPr>
              <w:t>6.00</w:t>
            </w:r>
          </w:p>
        </w:tc>
        <w:tc>
          <w:tcPr>
            <w:tcW w:w="1294"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val="0"/>
                <w:bCs w:val="0"/>
                <w:kern w:val="0"/>
                <w:sz w:val="20"/>
                <w:szCs w:val="20"/>
                <w:lang w:val="en-US" w:eastAsia="zh-CN"/>
              </w:rPr>
            </w:pPr>
            <w:r>
              <w:rPr>
                <w:rFonts w:hint="eastAsia" w:ascii="宋体" w:hAnsi="宋体" w:eastAsia="宋体" w:cs="Arial"/>
                <w:b w:val="0"/>
                <w:bCs w:val="0"/>
                <w:kern w:val="0"/>
                <w:sz w:val="20"/>
                <w:szCs w:val="20"/>
                <w:lang w:val="en-US" w:eastAsia="zh-CN"/>
              </w:rPr>
              <w:t>6.00</w:t>
            </w:r>
          </w:p>
        </w:tc>
        <w:tc>
          <w:tcPr>
            <w:tcW w:w="1292"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val="0"/>
                <w:bCs w:val="0"/>
                <w:kern w:val="0"/>
                <w:sz w:val="20"/>
                <w:szCs w:val="20"/>
                <w:lang w:val="en-US" w:eastAsia="zh-CN"/>
              </w:rPr>
            </w:pPr>
            <w:r>
              <w:rPr>
                <w:rFonts w:hint="eastAsia" w:ascii="宋体" w:hAnsi="宋体" w:eastAsia="宋体" w:cs="Arial"/>
                <w:b w:val="0"/>
                <w:bCs w:val="0"/>
                <w:kern w:val="0"/>
                <w:sz w:val="20"/>
                <w:szCs w:val="20"/>
                <w:lang w:val="en-US" w:eastAsia="zh-CN"/>
              </w:rPr>
              <w:t>0.00</w:t>
            </w:r>
          </w:p>
        </w:tc>
        <w:tc>
          <w:tcPr>
            <w:tcW w:w="1154"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bCs/>
                <w:kern w:val="0"/>
                <w:sz w:val="20"/>
                <w:szCs w:val="20"/>
                <w:lang w:val="en-US" w:eastAsia="zh-CN"/>
              </w:rPr>
            </w:pPr>
            <w:r>
              <w:rPr>
                <w:rFonts w:hint="eastAsia" w:ascii="宋体" w:hAnsi="宋体" w:eastAsia="宋体" w:cs="Arial"/>
                <w:kern w:val="0"/>
                <w:sz w:val="20"/>
                <w:szCs w:val="20"/>
                <w:lang w:val="en-US" w:eastAsia="zh-CN"/>
              </w:rPr>
              <w:t>0.00</w:t>
            </w:r>
          </w:p>
        </w:tc>
        <w:tc>
          <w:tcPr>
            <w:tcW w:w="1253"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b/>
                <w:bCs/>
                <w:kern w:val="0"/>
                <w:sz w:val="20"/>
                <w:szCs w:val="20"/>
              </w:rPr>
            </w:pPr>
            <w:r>
              <w:rPr>
                <w:rFonts w:hint="eastAsia" w:ascii="宋体" w:hAnsi="宋体" w:eastAsia="宋体" w:cs="Arial"/>
                <w:kern w:val="0"/>
                <w:sz w:val="20"/>
                <w:szCs w:val="20"/>
                <w:lang w:val="en-US" w:eastAsia="zh-CN"/>
              </w:rPr>
              <w:t>0.00</w:t>
            </w:r>
          </w:p>
        </w:tc>
        <w:tc>
          <w:tcPr>
            <w:tcW w:w="1392"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b/>
                <w:bCs/>
                <w:kern w:val="0"/>
                <w:sz w:val="20"/>
                <w:szCs w:val="20"/>
              </w:rPr>
            </w:pPr>
            <w:r>
              <w:rPr>
                <w:rFonts w:hint="eastAsia" w:ascii="宋体" w:hAnsi="宋体" w:eastAsia="宋体" w:cs="Arial"/>
                <w:kern w:val="0"/>
                <w:sz w:val="20"/>
                <w:szCs w:val="20"/>
                <w:lang w:val="en-US" w:eastAsia="zh-CN"/>
              </w:rPr>
              <w:t>0.00</w:t>
            </w:r>
          </w:p>
        </w:tc>
        <w:tc>
          <w:tcPr>
            <w:tcW w:w="1530"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b/>
                <w:bCs/>
                <w:kern w:val="0"/>
                <w:sz w:val="20"/>
                <w:szCs w:val="20"/>
              </w:rPr>
            </w:pPr>
            <w:r>
              <w:rPr>
                <w:rFonts w:hint="eastAsia" w:ascii="宋体" w:hAnsi="宋体" w:eastAsia="宋体" w:cs="Arial"/>
                <w:kern w:val="0"/>
                <w:sz w:val="20"/>
                <w:szCs w:val="20"/>
                <w:lang w:val="en-US" w:eastAsia="zh-CN"/>
              </w:rPr>
              <w:t>0.00</w:t>
            </w:r>
          </w:p>
        </w:tc>
      </w:tr>
      <w:tr>
        <w:tblPrEx>
          <w:tblCellMar>
            <w:top w:w="0" w:type="dxa"/>
            <w:left w:w="108" w:type="dxa"/>
            <w:bottom w:w="0" w:type="dxa"/>
            <w:right w:w="108" w:type="dxa"/>
          </w:tblCellMar>
        </w:tblPrEx>
        <w:trPr>
          <w:trHeight w:val="300"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208</w:t>
            </w:r>
          </w:p>
        </w:tc>
        <w:tc>
          <w:tcPr>
            <w:tcW w:w="3587"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社会保障和就业支出</w:t>
            </w:r>
          </w:p>
        </w:tc>
        <w:tc>
          <w:tcPr>
            <w:tcW w:w="10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default" w:ascii="宋体" w:hAnsi="宋体" w:eastAsia="宋体" w:cs="Arial"/>
                <w:b/>
                <w:bCs/>
                <w:kern w:val="0"/>
                <w:sz w:val="20"/>
                <w:szCs w:val="20"/>
                <w:lang w:val="en"/>
              </w:rPr>
              <w:t>14.</w:t>
            </w:r>
            <w:r>
              <w:rPr>
                <w:rFonts w:hint="eastAsia" w:ascii="宋体" w:hAnsi="宋体" w:eastAsia="宋体" w:cs="Arial"/>
                <w:b/>
                <w:bCs/>
                <w:kern w:val="0"/>
                <w:sz w:val="20"/>
                <w:szCs w:val="20"/>
                <w:lang w:val="en-US" w:eastAsia="zh-CN"/>
              </w:rPr>
              <w:t>0</w:t>
            </w:r>
            <w:r>
              <w:rPr>
                <w:rFonts w:hint="eastAsia" w:ascii="宋体" w:hAnsi="宋体" w:eastAsia="宋体" w:cs="Arial"/>
                <w:b/>
                <w:bCs/>
                <w:kern w:val="0"/>
                <w:sz w:val="20"/>
                <w:szCs w:val="20"/>
              </w:rPr>
              <w:t>0</w:t>
            </w:r>
          </w:p>
        </w:tc>
        <w:tc>
          <w:tcPr>
            <w:tcW w:w="129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default" w:ascii="宋体" w:hAnsi="宋体" w:eastAsia="宋体" w:cs="Arial"/>
                <w:b/>
                <w:bCs/>
                <w:kern w:val="0"/>
                <w:sz w:val="20"/>
                <w:szCs w:val="20"/>
                <w:lang w:val="en"/>
              </w:rPr>
              <w:t>14.</w:t>
            </w:r>
            <w:r>
              <w:rPr>
                <w:rFonts w:hint="eastAsia" w:ascii="宋体" w:hAnsi="宋体" w:eastAsia="宋体" w:cs="Arial"/>
                <w:b/>
                <w:bCs/>
                <w:kern w:val="0"/>
                <w:sz w:val="20"/>
                <w:szCs w:val="20"/>
                <w:lang w:val="en-US" w:eastAsia="zh-CN"/>
              </w:rPr>
              <w:t>0</w:t>
            </w:r>
            <w:r>
              <w:rPr>
                <w:rFonts w:hint="eastAsia" w:ascii="宋体" w:hAnsi="宋体" w:eastAsia="宋体" w:cs="Arial"/>
                <w:b/>
                <w:bCs/>
                <w:kern w:val="0"/>
                <w:sz w:val="20"/>
                <w:szCs w:val="20"/>
              </w:rPr>
              <w:t>0</w:t>
            </w:r>
          </w:p>
        </w:tc>
        <w:tc>
          <w:tcPr>
            <w:tcW w:w="12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15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25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3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53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tblCellMar>
            <w:top w:w="0" w:type="dxa"/>
            <w:left w:w="108" w:type="dxa"/>
            <w:bottom w:w="0" w:type="dxa"/>
            <w:right w:w="108" w:type="dxa"/>
          </w:tblCellMar>
        </w:tblPrEx>
        <w:trPr>
          <w:trHeight w:val="300"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20805</w:t>
            </w:r>
          </w:p>
        </w:tc>
        <w:tc>
          <w:tcPr>
            <w:tcW w:w="3587"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行政事业单位养老支出</w:t>
            </w:r>
          </w:p>
        </w:tc>
        <w:tc>
          <w:tcPr>
            <w:tcW w:w="1038"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bCs/>
                <w:kern w:val="0"/>
                <w:sz w:val="20"/>
                <w:szCs w:val="20"/>
                <w:lang w:val="en"/>
              </w:rPr>
            </w:pPr>
            <w:r>
              <w:rPr>
                <w:rFonts w:hint="default" w:ascii="宋体" w:hAnsi="宋体" w:eastAsia="宋体" w:cs="Arial"/>
                <w:b/>
                <w:bCs/>
                <w:kern w:val="0"/>
                <w:sz w:val="20"/>
                <w:szCs w:val="20"/>
                <w:lang w:val="en"/>
              </w:rPr>
              <w:t>14.</w:t>
            </w:r>
            <w:r>
              <w:rPr>
                <w:rFonts w:hint="eastAsia" w:ascii="宋体" w:hAnsi="宋体" w:eastAsia="宋体" w:cs="Arial"/>
                <w:b/>
                <w:bCs/>
                <w:kern w:val="0"/>
                <w:sz w:val="20"/>
                <w:szCs w:val="20"/>
                <w:lang w:val="en-US" w:eastAsia="zh-CN"/>
              </w:rPr>
              <w:t>0</w:t>
            </w:r>
            <w:r>
              <w:rPr>
                <w:rFonts w:hint="default" w:ascii="宋体" w:hAnsi="宋体" w:eastAsia="宋体" w:cs="Arial"/>
                <w:b/>
                <w:bCs/>
                <w:kern w:val="0"/>
                <w:sz w:val="20"/>
                <w:szCs w:val="20"/>
                <w:lang w:val="en"/>
              </w:rPr>
              <w:t>0</w:t>
            </w:r>
          </w:p>
        </w:tc>
        <w:tc>
          <w:tcPr>
            <w:tcW w:w="129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default" w:ascii="宋体" w:hAnsi="宋体" w:eastAsia="宋体" w:cs="Arial"/>
                <w:b/>
                <w:bCs/>
                <w:kern w:val="0"/>
                <w:sz w:val="20"/>
                <w:szCs w:val="20"/>
                <w:lang w:val="en"/>
              </w:rPr>
              <w:t>14.</w:t>
            </w:r>
            <w:r>
              <w:rPr>
                <w:rFonts w:hint="eastAsia" w:ascii="宋体" w:hAnsi="宋体" w:eastAsia="宋体" w:cs="Arial"/>
                <w:b/>
                <w:bCs/>
                <w:kern w:val="0"/>
                <w:sz w:val="20"/>
                <w:szCs w:val="20"/>
                <w:lang w:val="en-US" w:eastAsia="zh-CN"/>
              </w:rPr>
              <w:t>0</w:t>
            </w:r>
            <w:r>
              <w:rPr>
                <w:rFonts w:hint="default" w:ascii="宋体" w:hAnsi="宋体" w:eastAsia="宋体" w:cs="Arial"/>
                <w:b/>
                <w:bCs/>
                <w:kern w:val="0"/>
                <w:sz w:val="20"/>
                <w:szCs w:val="20"/>
                <w:lang w:val="en"/>
              </w:rPr>
              <w:t>0</w:t>
            </w:r>
          </w:p>
        </w:tc>
        <w:tc>
          <w:tcPr>
            <w:tcW w:w="12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15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25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3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53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tblCellMar>
            <w:top w:w="0" w:type="dxa"/>
            <w:left w:w="108" w:type="dxa"/>
            <w:bottom w:w="0" w:type="dxa"/>
            <w:right w:w="108" w:type="dxa"/>
          </w:tblCellMar>
        </w:tblPrEx>
        <w:trPr>
          <w:trHeight w:val="300"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2080505</w:t>
            </w:r>
          </w:p>
        </w:tc>
        <w:tc>
          <w:tcPr>
            <w:tcW w:w="3587"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机关事业单位基本养老保险缴费支出</w:t>
            </w:r>
          </w:p>
        </w:tc>
        <w:tc>
          <w:tcPr>
            <w:tcW w:w="1038"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
              </w:rPr>
            </w:pPr>
            <w:r>
              <w:rPr>
                <w:rFonts w:hint="default" w:ascii="宋体" w:hAnsi="宋体" w:eastAsia="宋体" w:cs="Arial"/>
                <w:kern w:val="0"/>
                <w:sz w:val="20"/>
                <w:szCs w:val="20"/>
                <w:lang w:val="en"/>
              </w:rPr>
              <w:t>14.</w:t>
            </w:r>
            <w:r>
              <w:rPr>
                <w:rFonts w:hint="eastAsia" w:ascii="宋体" w:hAnsi="宋体" w:eastAsia="宋体" w:cs="Arial"/>
                <w:kern w:val="0"/>
                <w:sz w:val="20"/>
                <w:szCs w:val="20"/>
                <w:lang w:val="en-US" w:eastAsia="zh-CN"/>
              </w:rPr>
              <w:t>0</w:t>
            </w:r>
            <w:r>
              <w:rPr>
                <w:rFonts w:hint="default" w:ascii="宋体" w:hAnsi="宋体" w:eastAsia="宋体" w:cs="Arial"/>
                <w:kern w:val="0"/>
                <w:sz w:val="20"/>
                <w:szCs w:val="20"/>
                <w:lang w:val="en"/>
              </w:rPr>
              <w:t>0</w:t>
            </w:r>
          </w:p>
        </w:tc>
        <w:tc>
          <w:tcPr>
            <w:tcW w:w="129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default" w:ascii="宋体" w:hAnsi="宋体" w:eastAsia="宋体" w:cs="Arial"/>
                <w:kern w:val="0"/>
                <w:sz w:val="20"/>
                <w:szCs w:val="20"/>
                <w:lang w:val="en"/>
              </w:rPr>
              <w:t>14.</w:t>
            </w:r>
            <w:r>
              <w:rPr>
                <w:rFonts w:hint="eastAsia" w:ascii="宋体" w:hAnsi="宋体" w:eastAsia="宋体" w:cs="Arial"/>
                <w:kern w:val="0"/>
                <w:sz w:val="20"/>
                <w:szCs w:val="20"/>
                <w:lang w:val="en-US" w:eastAsia="zh-CN"/>
              </w:rPr>
              <w:t>0</w:t>
            </w:r>
            <w:r>
              <w:rPr>
                <w:rFonts w:hint="default" w:ascii="宋体" w:hAnsi="宋体" w:eastAsia="宋体" w:cs="Arial"/>
                <w:kern w:val="0"/>
                <w:sz w:val="20"/>
                <w:szCs w:val="20"/>
                <w:lang w:val="en"/>
              </w:rPr>
              <w:t>0</w:t>
            </w:r>
          </w:p>
        </w:tc>
        <w:tc>
          <w:tcPr>
            <w:tcW w:w="12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5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5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3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hint="default" w:ascii="宋体" w:hAnsi="宋体" w:eastAsia="宋体" w:cs="Arial"/>
                <w:b/>
                <w:bCs/>
                <w:kern w:val="0"/>
                <w:sz w:val="20"/>
                <w:szCs w:val="20"/>
                <w:lang w:val="en-US" w:eastAsia="zh-CN"/>
              </w:rPr>
            </w:pPr>
            <w:r>
              <w:rPr>
                <w:rFonts w:hint="eastAsia" w:ascii="宋体" w:hAnsi="宋体" w:eastAsia="宋体" w:cs="Arial"/>
                <w:b/>
                <w:bCs/>
                <w:kern w:val="0"/>
                <w:sz w:val="20"/>
                <w:szCs w:val="20"/>
                <w:lang w:val="en-US" w:eastAsia="zh-CN"/>
              </w:rPr>
              <w:t>21011</w:t>
            </w:r>
          </w:p>
        </w:tc>
        <w:tc>
          <w:tcPr>
            <w:tcW w:w="3587" w:type="dxa"/>
            <w:tcBorders>
              <w:top w:val="nil"/>
              <w:left w:val="nil"/>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Arial"/>
                <w:b/>
                <w:bCs/>
                <w:kern w:val="0"/>
                <w:sz w:val="20"/>
                <w:szCs w:val="20"/>
                <w:lang w:eastAsia="zh-CN"/>
              </w:rPr>
            </w:pPr>
            <w:r>
              <w:rPr>
                <w:rFonts w:hint="eastAsia" w:ascii="宋体" w:hAnsi="宋体" w:eastAsia="宋体" w:cs="Arial"/>
                <w:b/>
                <w:bCs/>
                <w:kern w:val="0"/>
                <w:sz w:val="20"/>
                <w:szCs w:val="20"/>
                <w:lang w:eastAsia="zh-CN"/>
              </w:rPr>
              <w:t>行政事业单位医疗</w:t>
            </w:r>
          </w:p>
        </w:tc>
        <w:tc>
          <w:tcPr>
            <w:tcW w:w="1038"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bCs/>
                <w:kern w:val="0"/>
                <w:sz w:val="20"/>
                <w:szCs w:val="20"/>
                <w:lang w:val="en-US" w:eastAsia="zh-CN"/>
              </w:rPr>
            </w:pPr>
            <w:r>
              <w:rPr>
                <w:rFonts w:hint="eastAsia" w:ascii="宋体" w:hAnsi="宋体" w:eastAsia="宋体" w:cs="Arial"/>
                <w:b/>
                <w:bCs/>
                <w:kern w:val="0"/>
                <w:sz w:val="20"/>
                <w:szCs w:val="20"/>
                <w:lang w:val="en-US" w:eastAsia="zh-CN"/>
              </w:rPr>
              <w:t>8.00</w:t>
            </w:r>
          </w:p>
        </w:tc>
        <w:tc>
          <w:tcPr>
            <w:tcW w:w="1294"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bCs/>
                <w:kern w:val="0"/>
                <w:sz w:val="20"/>
                <w:szCs w:val="20"/>
                <w:lang w:val="en-US" w:eastAsia="zh-CN"/>
              </w:rPr>
            </w:pPr>
            <w:r>
              <w:rPr>
                <w:rFonts w:hint="eastAsia" w:ascii="宋体" w:hAnsi="宋体" w:eastAsia="宋体" w:cs="Arial"/>
                <w:b/>
                <w:bCs/>
                <w:kern w:val="0"/>
                <w:sz w:val="20"/>
                <w:szCs w:val="20"/>
                <w:lang w:val="en-US" w:eastAsia="zh-CN"/>
              </w:rPr>
              <w:t>8.00</w:t>
            </w:r>
          </w:p>
        </w:tc>
        <w:tc>
          <w:tcPr>
            <w:tcW w:w="1292"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bCs/>
                <w:kern w:val="0"/>
                <w:sz w:val="20"/>
                <w:szCs w:val="20"/>
                <w:lang w:val="en-US" w:eastAsia="zh-CN"/>
              </w:rPr>
            </w:pPr>
            <w:r>
              <w:rPr>
                <w:rFonts w:hint="eastAsia" w:ascii="宋体" w:hAnsi="宋体" w:eastAsia="宋体" w:cs="Arial"/>
                <w:b/>
                <w:bCs/>
                <w:kern w:val="0"/>
                <w:sz w:val="20"/>
                <w:szCs w:val="20"/>
                <w:lang w:val="en-US" w:eastAsia="zh-CN"/>
              </w:rPr>
              <w:t>0.00</w:t>
            </w:r>
          </w:p>
        </w:tc>
        <w:tc>
          <w:tcPr>
            <w:tcW w:w="1154"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bCs/>
                <w:kern w:val="0"/>
                <w:sz w:val="20"/>
                <w:szCs w:val="20"/>
                <w:lang w:val="en-US" w:eastAsia="zh-CN"/>
              </w:rPr>
            </w:pPr>
            <w:r>
              <w:rPr>
                <w:rFonts w:hint="eastAsia" w:ascii="宋体" w:hAnsi="宋体" w:eastAsia="宋体" w:cs="Arial"/>
                <w:b/>
                <w:bCs/>
                <w:kern w:val="0"/>
                <w:sz w:val="20"/>
                <w:szCs w:val="20"/>
                <w:lang w:val="en-US" w:eastAsia="zh-CN"/>
              </w:rPr>
              <w:t>0.00</w:t>
            </w:r>
          </w:p>
        </w:tc>
        <w:tc>
          <w:tcPr>
            <w:tcW w:w="1253"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bCs/>
                <w:kern w:val="0"/>
                <w:sz w:val="20"/>
                <w:szCs w:val="20"/>
                <w:lang w:val="en-US" w:eastAsia="zh-CN"/>
              </w:rPr>
            </w:pPr>
            <w:r>
              <w:rPr>
                <w:rFonts w:hint="eastAsia" w:ascii="宋体" w:hAnsi="宋体" w:eastAsia="宋体" w:cs="Arial"/>
                <w:b/>
                <w:bCs/>
                <w:kern w:val="0"/>
                <w:sz w:val="20"/>
                <w:szCs w:val="20"/>
                <w:lang w:val="en-US" w:eastAsia="zh-CN"/>
              </w:rPr>
              <w:t>0.00</w:t>
            </w:r>
          </w:p>
        </w:tc>
        <w:tc>
          <w:tcPr>
            <w:tcW w:w="1392"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bCs/>
                <w:kern w:val="0"/>
                <w:sz w:val="20"/>
                <w:szCs w:val="20"/>
                <w:lang w:val="en-US" w:eastAsia="zh-CN"/>
              </w:rPr>
            </w:pPr>
            <w:r>
              <w:rPr>
                <w:rFonts w:hint="eastAsia" w:ascii="宋体" w:hAnsi="宋体" w:eastAsia="宋体" w:cs="Arial"/>
                <w:b/>
                <w:bCs/>
                <w:kern w:val="0"/>
                <w:sz w:val="20"/>
                <w:szCs w:val="20"/>
                <w:lang w:val="en-US" w:eastAsia="zh-CN"/>
              </w:rPr>
              <w:t>0.00</w:t>
            </w:r>
          </w:p>
        </w:tc>
        <w:tc>
          <w:tcPr>
            <w:tcW w:w="153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bCs/>
                <w:kern w:val="0"/>
                <w:sz w:val="20"/>
                <w:szCs w:val="20"/>
                <w:lang w:val="en-US" w:eastAsia="zh-CN"/>
              </w:rPr>
            </w:pPr>
            <w:r>
              <w:rPr>
                <w:rFonts w:hint="eastAsia" w:ascii="宋体" w:hAnsi="宋体" w:eastAsia="宋体" w:cs="Arial"/>
                <w:b/>
                <w:bCs/>
                <w:kern w:val="0"/>
                <w:sz w:val="20"/>
                <w:szCs w:val="20"/>
                <w:lang w:val="en-US" w:eastAsia="zh-CN"/>
              </w:rPr>
              <w:t>0.00</w:t>
            </w:r>
          </w:p>
        </w:tc>
      </w:tr>
      <w:tr>
        <w:tblPrEx>
          <w:tblCellMar>
            <w:top w:w="0" w:type="dxa"/>
            <w:left w:w="108" w:type="dxa"/>
            <w:bottom w:w="0" w:type="dxa"/>
            <w:right w:w="108" w:type="dxa"/>
          </w:tblCellMar>
        </w:tblPrEx>
        <w:trPr>
          <w:trHeight w:val="300"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hint="default" w:ascii="宋体" w:hAnsi="宋体" w:eastAsia="宋体" w:cs="Arial"/>
                <w:b w:val="0"/>
                <w:bCs w:val="0"/>
                <w:kern w:val="0"/>
                <w:sz w:val="20"/>
                <w:szCs w:val="20"/>
                <w:lang w:val="en-US" w:eastAsia="zh-CN"/>
              </w:rPr>
            </w:pPr>
            <w:r>
              <w:rPr>
                <w:rFonts w:hint="eastAsia" w:ascii="宋体" w:hAnsi="宋体" w:eastAsia="宋体" w:cs="Arial"/>
                <w:b w:val="0"/>
                <w:bCs w:val="0"/>
                <w:kern w:val="0"/>
                <w:sz w:val="20"/>
                <w:szCs w:val="20"/>
                <w:lang w:val="en-US" w:eastAsia="zh-CN"/>
              </w:rPr>
              <w:t>2101102</w:t>
            </w:r>
          </w:p>
        </w:tc>
        <w:tc>
          <w:tcPr>
            <w:tcW w:w="3587" w:type="dxa"/>
            <w:tcBorders>
              <w:top w:val="nil"/>
              <w:left w:val="nil"/>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Arial"/>
                <w:b w:val="0"/>
                <w:bCs w:val="0"/>
                <w:kern w:val="0"/>
                <w:sz w:val="20"/>
                <w:szCs w:val="20"/>
                <w:lang w:eastAsia="zh-CN"/>
              </w:rPr>
            </w:pPr>
            <w:r>
              <w:rPr>
                <w:rFonts w:hint="eastAsia" w:ascii="宋体" w:hAnsi="宋体" w:eastAsia="宋体" w:cs="Arial"/>
                <w:b w:val="0"/>
                <w:bCs w:val="0"/>
                <w:kern w:val="0"/>
                <w:sz w:val="20"/>
                <w:szCs w:val="20"/>
                <w:lang w:eastAsia="zh-CN"/>
              </w:rPr>
              <w:t>事业单位医疗</w:t>
            </w:r>
          </w:p>
        </w:tc>
        <w:tc>
          <w:tcPr>
            <w:tcW w:w="1038"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val="0"/>
                <w:bCs w:val="0"/>
                <w:kern w:val="0"/>
                <w:sz w:val="20"/>
                <w:szCs w:val="20"/>
                <w:lang w:val="en-US" w:eastAsia="zh-CN"/>
              </w:rPr>
            </w:pPr>
            <w:r>
              <w:rPr>
                <w:rFonts w:hint="eastAsia" w:ascii="宋体" w:hAnsi="宋体" w:eastAsia="宋体" w:cs="Arial"/>
                <w:b w:val="0"/>
                <w:bCs w:val="0"/>
                <w:kern w:val="0"/>
                <w:sz w:val="20"/>
                <w:szCs w:val="20"/>
                <w:lang w:val="en-US" w:eastAsia="zh-CN"/>
              </w:rPr>
              <w:t>8.00</w:t>
            </w:r>
          </w:p>
        </w:tc>
        <w:tc>
          <w:tcPr>
            <w:tcW w:w="1294"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val="0"/>
                <w:bCs w:val="0"/>
                <w:kern w:val="0"/>
                <w:sz w:val="20"/>
                <w:szCs w:val="20"/>
                <w:lang w:val="en-US" w:eastAsia="zh-CN"/>
              </w:rPr>
            </w:pPr>
            <w:r>
              <w:rPr>
                <w:rFonts w:hint="eastAsia" w:ascii="宋体" w:hAnsi="宋体" w:eastAsia="宋体" w:cs="Arial"/>
                <w:b w:val="0"/>
                <w:bCs w:val="0"/>
                <w:kern w:val="0"/>
                <w:sz w:val="20"/>
                <w:szCs w:val="20"/>
                <w:lang w:val="en-US" w:eastAsia="zh-CN"/>
              </w:rPr>
              <w:t>8.00</w:t>
            </w:r>
          </w:p>
        </w:tc>
        <w:tc>
          <w:tcPr>
            <w:tcW w:w="1292"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val="0"/>
                <w:bCs w:val="0"/>
                <w:kern w:val="0"/>
                <w:sz w:val="20"/>
                <w:szCs w:val="20"/>
                <w:lang w:val="en-US" w:eastAsia="zh-CN"/>
              </w:rPr>
            </w:pPr>
            <w:r>
              <w:rPr>
                <w:rFonts w:hint="eastAsia" w:ascii="宋体" w:hAnsi="宋体" w:eastAsia="宋体" w:cs="Arial"/>
                <w:b w:val="0"/>
                <w:bCs w:val="0"/>
                <w:kern w:val="0"/>
                <w:sz w:val="20"/>
                <w:szCs w:val="20"/>
                <w:lang w:val="en-US" w:eastAsia="zh-CN"/>
              </w:rPr>
              <w:t>0.00</w:t>
            </w:r>
          </w:p>
        </w:tc>
        <w:tc>
          <w:tcPr>
            <w:tcW w:w="1154"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val="0"/>
                <w:bCs w:val="0"/>
                <w:kern w:val="0"/>
                <w:sz w:val="20"/>
                <w:szCs w:val="20"/>
                <w:lang w:val="en-US" w:eastAsia="zh-CN"/>
              </w:rPr>
            </w:pPr>
            <w:r>
              <w:rPr>
                <w:rFonts w:hint="eastAsia" w:ascii="宋体" w:hAnsi="宋体" w:eastAsia="宋体" w:cs="Arial"/>
                <w:b w:val="0"/>
                <w:bCs w:val="0"/>
                <w:kern w:val="0"/>
                <w:sz w:val="20"/>
                <w:szCs w:val="20"/>
                <w:lang w:val="en-US" w:eastAsia="zh-CN"/>
              </w:rPr>
              <w:t>0.00</w:t>
            </w:r>
          </w:p>
        </w:tc>
        <w:tc>
          <w:tcPr>
            <w:tcW w:w="1253"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val="0"/>
                <w:bCs w:val="0"/>
                <w:kern w:val="0"/>
                <w:sz w:val="20"/>
                <w:szCs w:val="20"/>
                <w:lang w:val="en-US" w:eastAsia="zh-CN"/>
              </w:rPr>
            </w:pPr>
            <w:r>
              <w:rPr>
                <w:rFonts w:hint="eastAsia" w:ascii="宋体" w:hAnsi="宋体" w:eastAsia="宋体" w:cs="Arial"/>
                <w:b w:val="0"/>
                <w:bCs w:val="0"/>
                <w:kern w:val="0"/>
                <w:sz w:val="20"/>
                <w:szCs w:val="20"/>
                <w:lang w:val="en-US" w:eastAsia="zh-CN"/>
              </w:rPr>
              <w:t>0.00</w:t>
            </w:r>
          </w:p>
        </w:tc>
        <w:tc>
          <w:tcPr>
            <w:tcW w:w="1392"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val="0"/>
                <w:bCs w:val="0"/>
                <w:kern w:val="0"/>
                <w:sz w:val="20"/>
                <w:szCs w:val="20"/>
                <w:lang w:val="en-US" w:eastAsia="zh-CN"/>
              </w:rPr>
            </w:pPr>
            <w:r>
              <w:rPr>
                <w:rFonts w:hint="eastAsia" w:ascii="宋体" w:hAnsi="宋体" w:eastAsia="宋体" w:cs="Arial"/>
                <w:b w:val="0"/>
                <w:bCs w:val="0"/>
                <w:kern w:val="0"/>
                <w:sz w:val="20"/>
                <w:szCs w:val="20"/>
                <w:lang w:val="en-US" w:eastAsia="zh-CN"/>
              </w:rPr>
              <w:t>0.00</w:t>
            </w:r>
          </w:p>
        </w:tc>
        <w:tc>
          <w:tcPr>
            <w:tcW w:w="153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val="0"/>
                <w:bCs w:val="0"/>
                <w:kern w:val="0"/>
                <w:sz w:val="20"/>
                <w:szCs w:val="20"/>
                <w:lang w:val="en-US" w:eastAsia="zh-CN"/>
              </w:rPr>
            </w:pPr>
            <w:r>
              <w:rPr>
                <w:rFonts w:hint="eastAsia" w:ascii="宋体" w:hAnsi="宋体" w:eastAsia="宋体" w:cs="Arial"/>
                <w:b w:val="0"/>
                <w:bCs w:val="0"/>
                <w:kern w:val="0"/>
                <w:sz w:val="20"/>
                <w:szCs w:val="20"/>
                <w:lang w:val="en-US" w:eastAsia="zh-CN"/>
              </w:rPr>
              <w:t>0.00</w:t>
            </w:r>
          </w:p>
        </w:tc>
      </w:tr>
      <w:tr>
        <w:tblPrEx>
          <w:tblCellMar>
            <w:top w:w="0" w:type="dxa"/>
            <w:left w:w="108" w:type="dxa"/>
            <w:bottom w:w="0" w:type="dxa"/>
            <w:right w:w="108" w:type="dxa"/>
          </w:tblCellMar>
        </w:tblPrEx>
        <w:trPr>
          <w:trHeight w:val="300"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221</w:t>
            </w:r>
          </w:p>
        </w:tc>
        <w:tc>
          <w:tcPr>
            <w:tcW w:w="3587"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住房保障支出</w:t>
            </w:r>
          </w:p>
        </w:tc>
        <w:tc>
          <w:tcPr>
            <w:tcW w:w="1038"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bCs/>
                <w:kern w:val="0"/>
                <w:sz w:val="20"/>
                <w:szCs w:val="20"/>
                <w:lang w:val="en-US" w:eastAsia="zh-CN"/>
              </w:rPr>
            </w:pPr>
            <w:r>
              <w:rPr>
                <w:rFonts w:hint="eastAsia" w:ascii="宋体" w:hAnsi="宋体" w:eastAsia="宋体" w:cs="Arial"/>
                <w:b/>
                <w:bCs/>
                <w:kern w:val="0"/>
                <w:sz w:val="20"/>
                <w:szCs w:val="20"/>
                <w:lang w:val="en-US" w:eastAsia="zh-CN"/>
              </w:rPr>
              <w:t>27.34</w:t>
            </w:r>
          </w:p>
        </w:tc>
        <w:tc>
          <w:tcPr>
            <w:tcW w:w="1294"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bCs/>
                <w:kern w:val="0"/>
                <w:sz w:val="20"/>
                <w:szCs w:val="20"/>
                <w:lang w:val="en-US" w:eastAsia="zh-CN"/>
              </w:rPr>
            </w:pPr>
            <w:r>
              <w:rPr>
                <w:rFonts w:hint="eastAsia" w:ascii="宋体" w:hAnsi="宋体" w:eastAsia="宋体" w:cs="Arial"/>
                <w:b/>
                <w:bCs/>
                <w:kern w:val="0"/>
                <w:sz w:val="20"/>
                <w:szCs w:val="20"/>
                <w:lang w:val="en-US" w:eastAsia="zh-CN"/>
              </w:rPr>
              <w:t>27.34</w:t>
            </w:r>
          </w:p>
        </w:tc>
        <w:tc>
          <w:tcPr>
            <w:tcW w:w="12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15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25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3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53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tblCellMar>
            <w:top w:w="0" w:type="dxa"/>
            <w:left w:w="108" w:type="dxa"/>
            <w:bottom w:w="0" w:type="dxa"/>
            <w:right w:w="108" w:type="dxa"/>
          </w:tblCellMar>
        </w:tblPrEx>
        <w:trPr>
          <w:trHeight w:val="300"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22102</w:t>
            </w:r>
          </w:p>
        </w:tc>
        <w:tc>
          <w:tcPr>
            <w:tcW w:w="3587"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住房改革支出</w:t>
            </w:r>
          </w:p>
        </w:tc>
        <w:tc>
          <w:tcPr>
            <w:tcW w:w="1038"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bCs/>
                <w:kern w:val="0"/>
                <w:sz w:val="20"/>
                <w:szCs w:val="20"/>
                <w:lang w:val="en-US" w:eastAsia="zh-CN"/>
              </w:rPr>
            </w:pPr>
            <w:r>
              <w:rPr>
                <w:rFonts w:hint="eastAsia" w:ascii="宋体" w:hAnsi="宋体" w:eastAsia="宋体" w:cs="Arial"/>
                <w:b/>
                <w:bCs/>
                <w:kern w:val="0"/>
                <w:sz w:val="20"/>
                <w:szCs w:val="20"/>
                <w:lang w:val="en-US" w:eastAsia="zh-CN"/>
              </w:rPr>
              <w:t>27.34</w:t>
            </w:r>
          </w:p>
        </w:tc>
        <w:tc>
          <w:tcPr>
            <w:tcW w:w="1294"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bCs/>
                <w:kern w:val="0"/>
                <w:sz w:val="20"/>
                <w:szCs w:val="20"/>
                <w:lang w:val="en-US" w:eastAsia="zh-CN"/>
              </w:rPr>
            </w:pPr>
            <w:r>
              <w:rPr>
                <w:rFonts w:hint="eastAsia" w:ascii="宋体" w:hAnsi="宋体" w:eastAsia="宋体" w:cs="Arial"/>
                <w:b/>
                <w:bCs/>
                <w:kern w:val="0"/>
                <w:sz w:val="20"/>
                <w:szCs w:val="20"/>
                <w:lang w:val="en-US" w:eastAsia="zh-CN"/>
              </w:rPr>
              <w:t>27.34</w:t>
            </w:r>
          </w:p>
        </w:tc>
        <w:tc>
          <w:tcPr>
            <w:tcW w:w="12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15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25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3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53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tblCellMar>
            <w:top w:w="0" w:type="dxa"/>
            <w:left w:w="108" w:type="dxa"/>
            <w:bottom w:w="0" w:type="dxa"/>
            <w:right w:w="108" w:type="dxa"/>
          </w:tblCellMar>
        </w:tblPrEx>
        <w:trPr>
          <w:trHeight w:val="300"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2210201</w:t>
            </w:r>
          </w:p>
        </w:tc>
        <w:tc>
          <w:tcPr>
            <w:tcW w:w="3587"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住房公积金</w:t>
            </w:r>
          </w:p>
        </w:tc>
        <w:tc>
          <w:tcPr>
            <w:tcW w:w="10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16.</w:t>
            </w:r>
            <w:r>
              <w:rPr>
                <w:rFonts w:hint="eastAsia" w:ascii="宋体" w:hAnsi="宋体" w:eastAsia="宋体" w:cs="Arial"/>
                <w:kern w:val="0"/>
                <w:sz w:val="20"/>
                <w:szCs w:val="20"/>
                <w:lang w:val="en-US" w:eastAsia="zh-CN"/>
              </w:rPr>
              <w:t>5</w:t>
            </w:r>
            <w:r>
              <w:rPr>
                <w:rFonts w:hint="eastAsia" w:ascii="宋体" w:hAnsi="宋体" w:eastAsia="宋体" w:cs="Arial"/>
                <w:kern w:val="0"/>
                <w:sz w:val="20"/>
                <w:szCs w:val="20"/>
              </w:rPr>
              <w:t>0</w:t>
            </w:r>
          </w:p>
        </w:tc>
        <w:tc>
          <w:tcPr>
            <w:tcW w:w="129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16.</w:t>
            </w:r>
            <w:r>
              <w:rPr>
                <w:rFonts w:hint="eastAsia" w:ascii="宋体" w:hAnsi="宋体" w:eastAsia="宋体" w:cs="Arial"/>
                <w:kern w:val="0"/>
                <w:sz w:val="20"/>
                <w:szCs w:val="20"/>
                <w:lang w:val="en-US" w:eastAsia="zh-CN"/>
              </w:rPr>
              <w:t>5</w:t>
            </w:r>
            <w:r>
              <w:rPr>
                <w:rFonts w:hint="eastAsia" w:ascii="宋体" w:hAnsi="宋体" w:eastAsia="宋体" w:cs="Arial"/>
                <w:kern w:val="0"/>
                <w:sz w:val="20"/>
                <w:szCs w:val="20"/>
              </w:rPr>
              <w:t>0</w:t>
            </w:r>
          </w:p>
        </w:tc>
        <w:tc>
          <w:tcPr>
            <w:tcW w:w="12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5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5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3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300"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2210203</w:t>
            </w:r>
          </w:p>
        </w:tc>
        <w:tc>
          <w:tcPr>
            <w:tcW w:w="3587"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购房补贴</w:t>
            </w:r>
          </w:p>
        </w:tc>
        <w:tc>
          <w:tcPr>
            <w:tcW w:w="1038"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US" w:eastAsia="zh-CN"/>
              </w:rPr>
            </w:pPr>
            <w:r>
              <w:rPr>
                <w:rFonts w:hint="eastAsia" w:ascii="宋体" w:hAnsi="宋体" w:eastAsia="宋体" w:cs="Arial"/>
                <w:kern w:val="0"/>
                <w:sz w:val="20"/>
                <w:szCs w:val="20"/>
              </w:rPr>
              <w:t>10.</w:t>
            </w:r>
            <w:r>
              <w:rPr>
                <w:rFonts w:hint="eastAsia" w:ascii="宋体" w:hAnsi="宋体" w:eastAsia="宋体" w:cs="Arial"/>
                <w:kern w:val="0"/>
                <w:sz w:val="20"/>
                <w:szCs w:val="20"/>
                <w:lang w:val="en-US" w:eastAsia="zh-CN"/>
              </w:rPr>
              <w:t>84</w:t>
            </w:r>
          </w:p>
        </w:tc>
        <w:tc>
          <w:tcPr>
            <w:tcW w:w="1294"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US" w:eastAsia="zh-CN"/>
              </w:rPr>
            </w:pPr>
            <w:r>
              <w:rPr>
                <w:rFonts w:hint="eastAsia" w:ascii="宋体" w:hAnsi="宋体" w:eastAsia="宋体" w:cs="Arial"/>
                <w:kern w:val="0"/>
                <w:sz w:val="20"/>
                <w:szCs w:val="20"/>
              </w:rPr>
              <w:t>10.</w:t>
            </w:r>
            <w:r>
              <w:rPr>
                <w:rFonts w:hint="eastAsia" w:ascii="宋体" w:hAnsi="宋体" w:eastAsia="宋体" w:cs="Arial"/>
                <w:kern w:val="0"/>
                <w:sz w:val="20"/>
                <w:szCs w:val="20"/>
                <w:lang w:val="en-US" w:eastAsia="zh-CN"/>
              </w:rPr>
              <w:t>84</w:t>
            </w:r>
          </w:p>
        </w:tc>
        <w:tc>
          <w:tcPr>
            <w:tcW w:w="12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15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5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53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bl>
    <w:p>
      <w:pPr>
        <w:widowControl/>
        <w:ind w:firstLine="240" w:firstLineChars="100"/>
        <w:rPr>
          <w:rFonts w:ascii="宋体" w:hAnsi="宋体" w:eastAsia="宋体" w:cs="宋体"/>
          <w:kern w:val="0"/>
          <w:sz w:val="24"/>
          <w:szCs w:val="24"/>
        </w:rPr>
      </w:pPr>
      <w:r>
        <w:rPr>
          <w:rFonts w:hint="eastAsia" w:ascii="宋体" w:hAnsi="宋体" w:eastAsia="宋体" w:cs="宋体"/>
          <w:kern w:val="0"/>
          <w:sz w:val="24"/>
          <w:szCs w:val="24"/>
        </w:rPr>
        <w:t>注：本表反映部门本年度取得的各项收入情况。</w:t>
      </w:r>
    </w:p>
    <w:p>
      <w:pPr>
        <w:widowControl/>
        <w:jc w:val="both"/>
        <w:rPr>
          <w:rFonts w:ascii="Times New Roman" w:hAnsi="Times New Roman" w:eastAsia="方正小标宋_GBK" w:cs="Times New Roman"/>
          <w:color w:val="000000"/>
          <w:kern w:val="0"/>
          <w:sz w:val="36"/>
          <w:szCs w:val="36"/>
        </w:rPr>
      </w:pPr>
      <w:r>
        <w:rPr>
          <w:rFonts w:ascii="宋体" w:hAnsi="宋体" w:eastAsia="宋体" w:cs="宋体"/>
          <w:kern w:val="0"/>
          <w:sz w:val="24"/>
          <w:szCs w:val="24"/>
        </w:rPr>
        <w:br w:type="page"/>
      </w:r>
    </w:p>
    <w:tbl>
      <w:tblPr>
        <w:tblStyle w:val="6"/>
        <w:tblW w:w="15096" w:type="dxa"/>
        <w:tblInd w:w="93" w:type="dxa"/>
        <w:tblLayout w:type="autofit"/>
        <w:tblCellMar>
          <w:top w:w="0" w:type="dxa"/>
          <w:left w:w="108" w:type="dxa"/>
          <w:bottom w:w="0" w:type="dxa"/>
          <w:right w:w="108" w:type="dxa"/>
        </w:tblCellMar>
      </w:tblPr>
      <w:tblGrid>
        <w:gridCol w:w="1403"/>
        <w:gridCol w:w="249"/>
        <w:gridCol w:w="1409"/>
        <w:gridCol w:w="1857"/>
        <w:gridCol w:w="1894"/>
        <w:gridCol w:w="1894"/>
        <w:gridCol w:w="1894"/>
        <w:gridCol w:w="1894"/>
        <w:gridCol w:w="2602"/>
      </w:tblGrid>
      <w:tr>
        <w:tblPrEx>
          <w:tblCellMar>
            <w:top w:w="0" w:type="dxa"/>
            <w:left w:w="108" w:type="dxa"/>
            <w:bottom w:w="0" w:type="dxa"/>
            <w:right w:w="108" w:type="dxa"/>
          </w:tblCellMar>
        </w:tblPrEx>
        <w:trPr>
          <w:trHeight w:val="426" w:hRule="atLeast"/>
        </w:trPr>
        <w:tc>
          <w:tcPr>
            <w:tcW w:w="15096"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Times New Roman" w:hAnsi="Times New Roman" w:eastAsia="方正小标宋_GBK" w:cs="Times New Roman"/>
                <w:kern w:val="0"/>
                <w:sz w:val="36"/>
                <w:szCs w:val="36"/>
              </w:rPr>
              <w:t>支出决算表</w:t>
            </w:r>
          </w:p>
        </w:tc>
      </w:tr>
      <w:tr>
        <w:tblPrEx>
          <w:tblCellMar>
            <w:top w:w="0" w:type="dxa"/>
            <w:left w:w="108" w:type="dxa"/>
            <w:bottom w:w="0" w:type="dxa"/>
            <w:right w:w="108" w:type="dxa"/>
          </w:tblCellMar>
        </w:tblPrEx>
        <w:trPr>
          <w:trHeight w:val="279" w:hRule="atLeast"/>
        </w:trPr>
        <w:tc>
          <w:tcPr>
            <w:tcW w:w="140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0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02" w:type="dxa"/>
            <w:tcBorders>
              <w:top w:val="nil"/>
              <w:left w:val="nil"/>
              <w:bottom w:val="nil"/>
              <w:right w:val="nil"/>
            </w:tcBorders>
            <w:shd w:val="clear" w:color="000000" w:fill="FFFFFF"/>
            <w:noWrap/>
            <w:vAlign w:val="center"/>
          </w:tcPr>
          <w:p>
            <w:pPr>
              <w:widowControl/>
              <w:ind w:right="800" w:firstLine="315" w:firstLineChars="150"/>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公开03表</w:t>
            </w:r>
          </w:p>
        </w:tc>
      </w:tr>
    </w:tbl>
    <w:p>
      <w:pPr>
        <w:ind w:firstLine="315" w:firstLineChars="150"/>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部门：湖南省火炬创业中心                                                                                               单位：万元</w:t>
      </w:r>
    </w:p>
    <w:tbl>
      <w:tblPr>
        <w:tblStyle w:val="6"/>
        <w:tblW w:w="13748" w:type="dxa"/>
        <w:tblInd w:w="533" w:type="dxa"/>
        <w:tblLayout w:type="fixed"/>
        <w:tblCellMar>
          <w:top w:w="0" w:type="dxa"/>
          <w:left w:w="108" w:type="dxa"/>
          <w:bottom w:w="0" w:type="dxa"/>
          <w:right w:w="108" w:type="dxa"/>
        </w:tblCellMar>
      </w:tblPr>
      <w:tblGrid>
        <w:gridCol w:w="416"/>
        <w:gridCol w:w="416"/>
        <w:gridCol w:w="416"/>
        <w:gridCol w:w="3670"/>
        <w:gridCol w:w="1470"/>
        <w:gridCol w:w="1520"/>
        <w:gridCol w:w="1600"/>
        <w:gridCol w:w="1560"/>
        <w:gridCol w:w="1140"/>
        <w:gridCol w:w="1540"/>
      </w:tblGrid>
      <w:tr>
        <w:tblPrEx>
          <w:tblCellMar>
            <w:top w:w="0" w:type="dxa"/>
            <w:left w:w="108" w:type="dxa"/>
            <w:bottom w:w="0" w:type="dxa"/>
            <w:right w:w="108" w:type="dxa"/>
          </w:tblCellMar>
        </w:tblPrEx>
        <w:trPr>
          <w:trHeight w:val="312" w:hRule="exact"/>
        </w:trPr>
        <w:tc>
          <w:tcPr>
            <w:tcW w:w="1248" w:type="dxa"/>
            <w:gridSpan w:val="3"/>
            <w:vMerge w:val="restart"/>
            <w:tcBorders>
              <w:top w:val="single" w:color="auto"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科目编码</w:t>
            </w:r>
          </w:p>
        </w:tc>
        <w:tc>
          <w:tcPr>
            <w:tcW w:w="3670" w:type="dxa"/>
            <w:vMerge w:val="restart"/>
            <w:tcBorders>
              <w:top w:val="single" w:color="auto"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科目名称</w:t>
            </w:r>
          </w:p>
        </w:tc>
        <w:tc>
          <w:tcPr>
            <w:tcW w:w="1470" w:type="dxa"/>
            <w:vMerge w:val="restart"/>
            <w:tcBorders>
              <w:top w:val="single" w:color="auto"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本年支出合计</w:t>
            </w:r>
          </w:p>
        </w:tc>
        <w:tc>
          <w:tcPr>
            <w:tcW w:w="1520" w:type="dxa"/>
            <w:vMerge w:val="restart"/>
            <w:tcBorders>
              <w:top w:val="single" w:color="auto"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基本支出</w:t>
            </w:r>
          </w:p>
        </w:tc>
        <w:tc>
          <w:tcPr>
            <w:tcW w:w="1600" w:type="dxa"/>
            <w:vMerge w:val="restart"/>
            <w:tcBorders>
              <w:top w:val="single" w:color="auto"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项目支出</w:t>
            </w:r>
          </w:p>
        </w:tc>
        <w:tc>
          <w:tcPr>
            <w:tcW w:w="1560" w:type="dxa"/>
            <w:vMerge w:val="restart"/>
            <w:tcBorders>
              <w:top w:val="single" w:color="auto"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上缴上级支出</w:t>
            </w:r>
          </w:p>
        </w:tc>
        <w:tc>
          <w:tcPr>
            <w:tcW w:w="1140" w:type="dxa"/>
            <w:vMerge w:val="restart"/>
            <w:tcBorders>
              <w:top w:val="single" w:color="auto"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经营支出</w:t>
            </w:r>
          </w:p>
        </w:tc>
        <w:tc>
          <w:tcPr>
            <w:tcW w:w="1540" w:type="dxa"/>
            <w:vMerge w:val="restart"/>
            <w:tcBorders>
              <w:top w:val="single" w:color="auto"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对附属单位补助支出</w:t>
            </w:r>
          </w:p>
        </w:tc>
      </w:tr>
      <w:tr>
        <w:tblPrEx>
          <w:tblCellMar>
            <w:top w:w="0" w:type="dxa"/>
            <w:left w:w="108" w:type="dxa"/>
            <w:bottom w:w="0" w:type="dxa"/>
            <w:right w:w="108" w:type="dxa"/>
          </w:tblCellMar>
        </w:tblPrEx>
        <w:trPr>
          <w:trHeight w:val="322" w:hRule="atLeast"/>
        </w:trPr>
        <w:tc>
          <w:tcPr>
            <w:tcW w:w="1248"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367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147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152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160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156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114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154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r>
      <w:tr>
        <w:tblPrEx>
          <w:tblCellMar>
            <w:top w:w="0" w:type="dxa"/>
            <w:left w:w="108" w:type="dxa"/>
            <w:bottom w:w="0" w:type="dxa"/>
            <w:right w:w="108" w:type="dxa"/>
          </w:tblCellMar>
        </w:tblPrEx>
        <w:trPr>
          <w:trHeight w:val="322" w:hRule="atLeast"/>
        </w:trPr>
        <w:tc>
          <w:tcPr>
            <w:tcW w:w="1248"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367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147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152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160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156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114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154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r>
      <w:tr>
        <w:tblPrEx>
          <w:tblCellMar>
            <w:top w:w="0" w:type="dxa"/>
            <w:left w:w="108" w:type="dxa"/>
            <w:bottom w:w="0" w:type="dxa"/>
            <w:right w:w="108" w:type="dxa"/>
          </w:tblCellMar>
        </w:tblPrEx>
        <w:trPr>
          <w:trHeight w:val="312" w:hRule="atLeast"/>
        </w:trPr>
        <w:tc>
          <w:tcPr>
            <w:tcW w:w="1248"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367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147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152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160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156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114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154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r>
      <w:tr>
        <w:tblPrEx>
          <w:tblCellMar>
            <w:top w:w="0" w:type="dxa"/>
            <w:left w:w="108" w:type="dxa"/>
            <w:bottom w:w="0" w:type="dxa"/>
            <w:right w:w="108" w:type="dxa"/>
          </w:tblCellMar>
        </w:tblPrEx>
        <w:trPr>
          <w:trHeight w:val="300" w:hRule="atLeast"/>
        </w:trPr>
        <w:tc>
          <w:tcPr>
            <w:tcW w:w="416" w:type="dxa"/>
            <w:vMerge w:val="restart"/>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类</w:t>
            </w:r>
          </w:p>
        </w:tc>
        <w:tc>
          <w:tcPr>
            <w:tcW w:w="416" w:type="dxa"/>
            <w:vMerge w:val="restar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款</w:t>
            </w:r>
          </w:p>
        </w:tc>
        <w:tc>
          <w:tcPr>
            <w:tcW w:w="416" w:type="dxa"/>
            <w:vMerge w:val="restar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项</w:t>
            </w:r>
          </w:p>
        </w:tc>
        <w:tc>
          <w:tcPr>
            <w:tcW w:w="367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栏次</w:t>
            </w:r>
          </w:p>
        </w:tc>
        <w:tc>
          <w:tcPr>
            <w:tcW w:w="147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w:t>
            </w:r>
          </w:p>
        </w:tc>
        <w:tc>
          <w:tcPr>
            <w:tcW w:w="15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w:t>
            </w:r>
          </w:p>
        </w:tc>
        <w:tc>
          <w:tcPr>
            <w:tcW w:w="160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w:t>
            </w:r>
          </w:p>
        </w:tc>
        <w:tc>
          <w:tcPr>
            <w:tcW w:w="156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4</w:t>
            </w:r>
          </w:p>
        </w:tc>
        <w:tc>
          <w:tcPr>
            <w:tcW w:w="11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5</w:t>
            </w:r>
          </w:p>
        </w:tc>
        <w:tc>
          <w:tcPr>
            <w:tcW w:w="15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6</w:t>
            </w:r>
          </w:p>
        </w:tc>
      </w:tr>
      <w:tr>
        <w:tblPrEx>
          <w:tblCellMar>
            <w:top w:w="0" w:type="dxa"/>
            <w:left w:w="108" w:type="dxa"/>
            <w:bottom w:w="0" w:type="dxa"/>
            <w:right w:w="108" w:type="dxa"/>
          </w:tblCellMar>
        </w:tblPrEx>
        <w:trPr>
          <w:trHeight w:val="300" w:hRule="atLeast"/>
        </w:trPr>
        <w:tc>
          <w:tcPr>
            <w:tcW w:w="41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41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41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367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合计</w:t>
            </w:r>
          </w:p>
        </w:tc>
        <w:tc>
          <w:tcPr>
            <w:tcW w:w="147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bCs/>
                <w:color w:val="000000"/>
                <w:kern w:val="0"/>
                <w:sz w:val="20"/>
                <w:szCs w:val="20"/>
                <w:lang w:val="en"/>
              </w:rPr>
            </w:pPr>
            <w:r>
              <w:rPr>
                <w:rFonts w:hint="default" w:ascii="宋体" w:hAnsi="宋体" w:eastAsia="宋体" w:cs="Arial"/>
                <w:b/>
                <w:bCs/>
                <w:color w:val="000000"/>
                <w:kern w:val="0"/>
                <w:sz w:val="20"/>
                <w:szCs w:val="20"/>
                <w:lang w:val="en"/>
              </w:rPr>
              <w:t>464.29</w:t>
            </w:r>
          </w:p>
        </w:tc>
        <w:tc>
          <w:tcPr>
            <w:tcW w:w="152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bCs/>
                <w:color w:val="000000"/>
                <w:kern w:val="0"/>
                <w:sz w:val="20"/>
                <w:szCs w:val="20"/>
                <w:lang w:val="en-US" w:eastAsia="zh-CN"/>
              </w:rPr>
            </w:pPr>
            <w:r>
              <w:rPr>
                <w:rFonts w:hint="eastAsia" w:ascii="宋体" w:hAnsi="宋体" w:eastAsia="宋体" w:cs="Arial"/>
                <w:b/>
                <w:bCs/>
                <w:color w:val="000000"/>
                <w:kern w:val="0"/>
                <w:sz w:val="20"/>
                <w:szCs w:val="20"/>
                <w:lang w:val="en-US" w:eastAsia="zh-CN"/>
              </w:rPr>
              <w:t>197.32</w:t>
            </w:r>
          </w:p>
        </w:tc>
        <w:tc>
          <w:tcPr>
            <w:tcW w:w="160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bCs/>
                <w:color w:val="000000"/>
                <w:kern w:val="0"/>
                <w:sz w:val="20"/>
                <w:szCs w:val="20"/>
                <w:lang w:val="en-US" w:eastAsia="zh-CN"/>
              </w:rPr>
            </w:pPr>
            <w:r>
              <w:rPr>
                <w:rFonts w:hint="eastAsia" w:ascii="宋体" w:hAnsi="宋体" w:eastAsia="宋体" w:cs="Arial"/>
                <w:b/>
                <w:bCs/>
                <w:color w:val="000000"/>
                <w:kern w:val="0"/>
                <w:sz w:val="20"/>
                <w:szCs w:val="20"/>
                <w:lang w:val="en-US" w:eastAsia="zh-CN"/>
              </w:rPr>
              <w:t>266.98</w:t>
            </w:r>
          </w:p>
        </w:tc>
        <w:tc>
          <w:tcPr>
            <w:tcW w:w="15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0.00</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lang w:val="en-US" w:eastAsia="zh-CN"/>
              </w:rPr>
              <w:t>0.00</w:t>
            </w:r>
            <w:r>
              <w:rPr>
                <w:rFonts w:hint="eastAsia" w:ascii="宋体" w:hAnsi="宋体" w:eastAsia="宋体" w:cs="Arial"/>
                <w:b/>
                <w:bCs/>
                <w:color w:val="000000"/>
                <w:kern w:val="0"/>
                <w:sz w:val="20"/>
                <w:szCs w:val="20"/>
              </w:rPr>
              <w:t>　</w:t>
            </w:r>
          </w:p>
        </w:tc>
        <w:tc>
          <w:tcPr>
            <w:tcW w:w="15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0.00</w:t>
            </w:r>
          </w:p>
        </w:tc>
      </w:tr>
      <w:tr>
        <w:tblPrEx>
          <w:tblCellMar>
            <w:top w:w="0" w:type="dxa"/>
            <w:left w:w="108" w:type="dxa"/>
            <w:bottom w:w="0" w:type="dxa"/>
            <w:right w:w="108" w:type="dxa"/>
          </w:tblCellMar>
        </w:tblPrEx>
        <w:trPr>
          <w:trHeight w:val="300"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206</w:t>
            </w:r>
          </w:p>
        </w:tc>
        <w:tc>
          <w:tcPr>
            <w:tcW w:w="367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科学技术支出</w:t>
            </w:r>
          </w:p>
        </w:tc>
        <w:tc>
          <w:tcPr>
            <w:tcW w:w="147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bCs/>
                <w:color w:val="000000"/>
                <w:kern w:val="0"/>
                <w:sz w:val="20"/>
                <w:szCs w:val="20"/>
                <w:lang w:val="en"/>
              </w:rPr>
            </w:pPr>
            <w:r>
              <w:rPr>
                <w:rFonts w:hint="default" w:ascii="宋体" w:hAnsi="宋体" w:eastAsia="宋体" w:cs="Arial"/>
                <w:b/>
                <w:bCs/>
                <w:color w:val="000000"/>
                <w:kern w:val="0"/>
                <w:sz w:val="20"/>
                <w:szCs w:val="20"/>
                <w:lang w:val="en"/>
              </w:rPr>
              <w:t>414.96</w:t>
            </w:r>
          </w:p>
        </w:tc>
        <w:tc>
          <w:tcPr>
            <w:tcW w:w="152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bCs/>
                <w:color w:val="000000"/>
                <w:kern w:val="0"/>
                <w:sz w:val="20"/>
                <w:szCs w:val="20"/>
                <w:lang w:val="en-US" w:eastAsia="zh-CN"/>
              </w:rPr>
            </w:pPr>
            <w:r>
              <w:rPr>
                <w:rFonts w:hint="eastAsia" w:ascii="宋体" w:hAnsi="宋体" w:eastAsia="宋体" w:cs="Arial"/>
                <w:b/>
                <w:bCs/>
                <w:color w:val="000000"/>
                <w:kern w:val="0"/>
                <w:sz w:val="20"/>
                <w:szCs w:val="20"/>
                <w:lang w:val="en-US" w:eastAsia="zh-CN"/>
              </w:rPr>
              <w:t>147.98</w:t>
            </w:r>
          </w:p>
        </w:tc>
        <w:tc>
          <w:tcPr>
            <w:tcW w:w="160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bCs/>
                <w:color w:val="000000"/>
                <w:kern w:val="0"/>
                <w:sz w:val="20"/>
                <w:szCs w:val="20"/>
                <w:lang w:val="en-US" w:eastAsia="zh-CN"/>
              </w:rPr>
            </w:pPr>
            <w:r>
              <w:rPr>
                <w:rFonts w:hint="eastAsia" w:ascii="宋体" w:hAnsi="宋体" w:eastAsia="宋体" w:cs="Arial"/>
                <w:b/>
                <w:bCs/>
                <w:color w:val="000000"/>
                <w:kern w:val="0"/>
                <w:sz w:val="20"/>
                <w:szCs w:val="20"/>
                <w:lang w:val="en-US" w:eastAsia="zh-CN"/>
              </w:rPr>
              <w:t>26698.</w:t>
            </w:r>
          </w:p>
        </w:tc>
        <w:tc>
          <w:tcPr>
            <w:tcW w:w="15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0.00</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lang w:val="en-US" w:eastAsia="zh-CN"/>
              </w:rPr>
              <w:t>0.00</w:t>
            </w:r>
            <w:r>
              <w:rPr>
                <w:rFonts w:hint="eastAsia" w:ascii="宋体" w:hAnsi="宋体" w:eastAsia="宋体" w:cs="Arial"/>
                <w:b/>
                <w:bCs/>
                <w:color w:val="000000"/>
                <w:kern w:val="0"/>
                <w:sz w:val="20"/>
                <w:szCs w:val="20"/>
              </w:rPr>
              <w:t>　</w:t>
            </w:r>
          </w:p>
        </w:tc>
        <w:tc>
          <w:tcPr>
            <w:tcW w:w="15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0.00</w:t>
            </w:r>
          </w:p>
        </w:tc>
      </w:tr>
      <w:tr>
        <w:tblPrEx>
          <w:tblCellMar>
            <w:top w:w="0" w:type="dxa"/>
            <w:left w:w="108" w:type="dxa"/>
            <w:bottom w:w="0" w:type="dxa"/>
            <w:right w:w="108" w:type="dxa"/>
          </w:tblCellMar>
        </w:tblPrEx>
        <w:trPr>
          <w:trHeight w:val="300"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hint="default" w:ascii="宋体" w:hAnsi="宋体" w:eastAsia="宋体" w:cs="Arial"/>
                <w:b/>
                <w:bCs/>
                <w:color w:val="000000"/>
                <w:kern w:val="0"/>
                <w:sz w:val="20"/>
                <w:szCs w:val="20"/>
                <w:lang w:val="en"/>
              </w:rPr>
            </w:pPr>
            <w:r>
              <w:rPr>
                <w:rFonts w:hint="default" w:ascii="宋体" w:hAnsi="宋体" w:eastAsia="宋体" w:cs="Arial"/>
                <w:b/>
                <w:bCs/>
                <w:color w:val="000000"/>
                <w:kern w:val="0"/>
                <w:sz w:val="20"/>
                <w:szCs w:val="20"/>
                <w:lang w:val="en"/>
              </w:rPr>
              <w:t>20601</w:t>
            </w:r>
          </w:p>
        </w:tc>
        <w:tc>
          <w:tcPr>
            <w:tcW w:w="3670" w:type="dxa"/>
            <w:tcBorders>
              <w:top w:val="nil"/>
              <w:left w:val="nil"/>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Arial"/>
                <w:b/>
                <w:bCs/>
                <w:color w:val="000000"/>
                <w:kern w:val="0"/>
                <w:sz w:val="20"/>
                <w:szCs w:val="20"/>
                <w:lang w:val="en" w:eastAsia="zh-CN"/>
              </w:rPr>
            </w:pPr>
            <w:r>
              <w:rPr>
                <w:rFonts w:hint="eastAsia" w:ascii="宋体" w:hAnsi="宋体" w:eastAsia="宋体" w:cs="Arial"/>
                <w:b/>
                <w:bCs/>
                <w:color w:val="000000"/>
                <w:kern w:val="0"/>
                <w:sz w:val="20"/>
                <w:szCs w:val="20"/>
                <w:lang w:val="en" w:eastAsia="zh-CN"/>
              </w:rPr>
              <w:t>科学技术管理事务</w:t>
            </w:r>
          </w:p>
        </w:tc>
        <w:tc>
          <w:tcPr>
            <w:tcW w:w="147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bCs/>
                <w:color w:val="000000"/>
                <w:kern w:val="0"/>
                <w:sz w:val="20"/>
                <w:szCs w:val="20"/>
                <w:lang w:val="en-US" w:eastAsia="zh-CN"/>
              </w:rPr>
            </w:pPr>
            <w:r>
              <w:rPr>
                <w:rFonts w:hint="eastAsia" w:ascii="宋体" w:hAnsi="宋体" w:eastAsia="宋体" w:cs="Arial"/>
                <w:b/>
                <w:bCs/>
                <w:color w:val="000000"/>
                <w:kern w:val="0"/>
                <w:sz w:val="20"/>
                <w:szCs w:val="20"/>
                <w:lang w:val="en-US" w:eastAsia="zh-CN"/>
              </w:rPr>
              <w:t>6.30</w:t>
            </w:r>
          </w:p>
        </w:tc>
        <w:tc>
          <w:tcPr>
            <w:tcW w:w="152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bCs/>
                <w:color w:val="000000"/>
                <w:kern w:val="0"/>
                <w:sz w:val="20"/>
                <w:szCs w:val="20"/>
                <w:lang w:val="en-US" w:eastAsia="zh-CN"/>
              </w:rPr>
            </w:pPr>
            <w:r>
              <w:rPr>
                <w:rFonts w:hint="eastAsia" w:ascii="宋体" w:hAnsi="宋体" w:eastAsia="宋体" w:cs="Arial"/>
                <w:b/>
                <w:bCs/>
                <w:color w:val="000000"/>
                <w:kern w:val="0"/>
                <w:sz w:val="20"/>
                <w:szCs w:val="20"/>
                <w:lang w:val="en-US" w:eastAsia="zh-CN"/>
              </w:rPr>
              <w:t>6.30</w:t>
            </w:r>
          </w:p>
        </w:tc>
        <w:tc>
          <w:tcPr>
            <w:tcW w:w="160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bCs/>
                <w:color w:val="000000"/>
                <w:kern w:val="0"/>
                <w:sz w:val="20"/>
                <w:szCs w:val="20"/>
                <w:lang w:val="en-US" w:eastAsia="zh-CN"/>
              </w:rPr>
            </w:pPr>
            <w:r>
              <w:rPr>
                <w:rFonts w:hint="eastAsia" w:ascii="宋体" w:hAnsi="宋体" w:eastAsia="宋体" w:cs="Arial"/>
                <w:b/>
                <w:bCs/>
                <w:color w:val="000000"/>
                <w:kern w:val="0"/>
                <w:sz w:val="20"/>
                <w:szCs w:val="20"/>
                <w:lang w:val="en-US" w:eastAsia="zh-CN"/>
              </w:rPr>
              <w:t>0.00</w:t>
            </w:r>
          </w:p>
        </w:tc>
        <w:tc>
          <w:tcPr>
            <w:tcW w:w="1560"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b/>
                <w:bCs/>
                <w:color w:val="000000"/>
                <w:kern w:val="0"/>
                <w:sz w:val="20"/>
                <w:szCs w:val="20"/>
              </w:rPr>
            </w:pPr>
            <w:r>
              <w:rPr>
                <w:rFonts w:hint="eastAsia" w:ascii="宋体" w:hAnsi="宋体" w:eastAsia="宋体" w:cs="Arial"/>
                <w:b/>
                <w:bCs/>
                <w:color w:val="000000"/>
                <w:kern w:val="0"/>
                <w:sz w:val="20"/>
                <w:szCs w:val="20"/>
                <w:lang w:val="en-US" w:eastAsia="zh-CN"/>
              </w:rPr>
              <w:t>0.00</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b/>
                <w:bCs/>
                <w:color w:val="000000"/>
                <w:kern w:val="0"/>
                <w:sz w:val="20"/>
                <w:szCs w:val="20"/>
              </w:rPr>
            </w:pPr>
            <w:r>
              <w:rPr>
                <w:rFonts w:hint="eastAsia" w:ascii="宋体" w:hAnsi="宋体" w:eastAsia="宋体" w:cs="Arial"/>
                <w:b/>
                <w:bCs/>
                <w:color w:val="000000"/>
                <w:kern w:val="0"/>
                <w:sz w:val="20"/>
                <w:szCs w:val="20"/>
                <w:lang w:val="en-US" w:eastAsia="zh-CN"/>
              </w:rPr>
              <w:t>0.00</w:t>
            </w:r>
          </w:p>
        </w:tc>
        <w:tc>
          <w:tcPr>
            <w:tcW w:w="1540"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b/>
                <w:bCs/>
                <w:color w:val="000000"/>
                <w:kern w:val="0"/>
                <w:sz w:val="20"/>
                <w:szCs w:val="20"/>
              </w:rPr>
            </w:pPr>
            <w:r>
              <w:rPr>
                <w:rFonts w:hint="eastAsia" w:ascii="宋体" w:hAnsi="宋体" w:eastAsia="宋体" w:cs="Arial"/>
                <w:b/>
                <w:bCs/>
                <w:color w:val="000000"/>
                <w:kern w:val="0"/>
                <w:sz w:val="20"/>
                <w:szCs w:val="20"/>
                <w:lang w:val="en-US" w:eastAsia="zh-CN"/>
              </w:rPr>
              <w:t>0.00</w:t>
            </w:r>
          </w:p>
        </w:tc>
      </w:tr>
      <w:tr>
        <w:tblPrEx>
          <w:tblCellMar>
            <w:top w:w="0" w:type="dxa"/>
            <w:left w:w="108" w:type="dxa"/>
            <w:bottom w:w="0" w:type="dxa"/>
            <w:right w:w="108" w:type="dxa"/>
          </w:tblCellMar>
        </w:tblPrEx>
        <w:trPr>
          <w:trHeight w:val="300"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hint="default" w:ascii="宋体" w:hAnsi="宋体" w:eastAsia="宋体" w:cs="Arial"/>
                <w:b w:val="0"/>
                <w:bCs w:val="0"/>
                <w:color w:val="000000"/>
                <w:kern w:val="0"/>
                <w:sz w:val="20"/>
                <w:szCs w:val="20"/>
                <w:lang w:val="en"/>
              </w:rPr>
            </w:pPr>
            <w:r>
              <w:rPr>
                <w:rFonts w:hint="default" w:ascii="宋体" w:hAnsi="宋体" w:eastAsia="宋体" w:cs="Arial"/>
                <w:b w:val="0"/>
                <w:bCs w:val="0"/>
                <w:color w:val="000000"/>
                <w:kern w:val="0"/>
                <w:sz w:val="20"/>
                <w:szCs w:val="20"/>
                <w:lang w:val="en"/>
              </w:rPr>
              <w:t>2060199</w:t>
            </w:r>
          </w:p>
        </w:tc>
        <w:tc>
          <w:tcPr>
            <w:tcW w:w="3670" w:type="dxa"/>
            <w:tcBorders>
              <w:top w:val="nil"/>
              <w:left w:val="nil"/>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Arial"/>
                <w:b w:val="0"/>
                <w:bCs w:val="0"/>
                <w:color w:val="000000"/>
                <w:kern w:val="0"/>
                <w:sz w:val="20"/>
                <w:szCs w:val="20"/>
                <w:lang w:eastAsia="zh-CN"/>
              </w:rPr>
            </w:pPr>
            <w:r>
              <w:rPr>
                <w:rFonts w:hint="eastAsia" w:ascii="宋体" w:hAnsi="宋体" w:eastAsia="宋体" w:cs="Arial"/>
                <w:b w:val="0"/>
                <w:bCs w:val="0"/>
                <w:color w:val="000000"/>
                <w:kern w:val="0"/>
                <w:sz w:val="20"/>
                <w:szCs w:val="20"/>
                <w:lang w:eastAsia="zh-CN"/>
              </w:rPr>
              <w:t>其他科学</w:t>
            </w:r>
          </w:p>
        </w:tc>
        <w:tc>
          <w:tcPr>
            <w:tcW w:w="147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val="0"/>
                <w:bCs w:val="0"/>
                <w:color w:val="000000"/>
                <w:kern w:val="0"/>
                <w:sz w:val="20"/>
                <w:szCs w:val="20"/>
                <w:lang w:val="en-US" w:eastAsia="zh-CN"/>
              </w:rPr>
            </w:pPr>
            <w:r>
              <w:rPr>
                <w:rFonts w:hint="eastAsia" w:ascii="宋体" w:hAnsi="宋体" w:eastAsia="宋体" w:cs="Arial"/>
                <w:b w:val="0"/>
                <w:bCs w:val="0"/>
                <w:color w:val="000000"/>
                <w:kern w:val="0"/>
                <w:sz w:val="20"/>
                <w:szCs w:val="20"/>
                <w:lang w:val="en-US" w:eastAsia="zh-CN"/>
              </w:rPr>
              <w:t>6.30</w:t>
            </w:r>
          </w:p>
        </w:tc>
        <w:tc>
          <w:tcPr>
            <w:tcW w:w="152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val="0"/>
                <w:bCs w:val="0"/>
                <w:color w:val="000000"/>
                <w:kern w:val="0"/>
                <w:sz w:val="20"/>
                <w:szCs w:val="20"/>
                <w:lang w:val="en-US" w:eastAsia="zh-CN"/>
              </w:rPr>
            </w:pPr>
            <w:r>
              <w:rPr>
                <w:rFonts w:hint="eastAsia" w:ascii="宋体" w:hAnsi="宋体" w:eastAsia="宋体" w:cs="Arial"/>
                <w:b w:val="0"/>
                <w:bCs w:val="0"/>
                <w:color w:val="000000"/>
                <w:kern w:val="0"/>
                <w:sz w:val="20"/>
                <w:szCs w:val="20"/>
                <w:lang w:val="en-US" w:eastAsia="zh-CN"/>
              </w:rPr>
              <w:t>6.30</w:t>
            </w:r>
          </w:p>
        </w:tc>
        <w:tc>
          <w:tcPr>
            <w:tcW w:w="160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val="0"/>
                <w:bCs w:val="0"/>
                <w:color w:val="000000"/>
                <w:kern w:val="0"/>
                <w:sz w:val="20"/>
                <w:szCs w:val="20"/>
                <w:lang w:val="en"/>
              </w:rPr>
            </w:pPr>
            <w:r>
              <w:rPr>
                <w:rFonts w:hint="eastAsia" w:ascii="宋体" w:hAnsi="宋体" w:eastAsia="宋体" w:cs="Arial"/>
                <w:b w:val="0"/>
                <w:bCs w:val="0"/>
                <w:color w:val="000000"/>
                <w:kern w:val="0"/>
                <w:sz w:val="20"/>
                <w:szCs w:val="20"/>
                <w:lang w:val="en-US" w:eastAsia="zh-CN"/>
              </w:rPr>
              <w:t>0.00</w:t>
            </w:r>
          </w:p>
        </w:tc>
        <w:tc>
          <w:tcPr>
            <w:tcW w:w="1560"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b w:val="0"/>
                <w:bCs w:val="0"/>
                <w:color w:val="000000"/>
                <w:kern w:val="0"/>
                <w:sz w:val="20"/>
                <w:szCs w:val="20"/>
              </w:rPr>
            </w:pPr>
            <w:r>
              <w:rPr>
                <w:rFonts w:hint="eastAsia" w:ascii="宋体" w:hAnsi="宋体" w:eastAsia="宋体" w:cs="Arial"/>
                <w:b w:val="0"/>
                <w:bCs w:val="0"/>
                <w:color w:val="000000"/>
                <w:kern w:val="0"/>
                <w:sz w:val="20"/>
                <w:szCs w:val="20"/>
                <w:lang w:val="en-US" w:eastAsia="zh-CN"/>
              </w:rPr>
              <w:t>0.00</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b w:val="0"/>
                <w:bCs w:val="0"/>
                <w:color w:val="000000"/>
                <w:kern w:val="0"/>
                <w:sz w:val="20"/>
                <w:szCs w:val="20"/>
              </w:rPr>
            </w:pPr>
            <w:r>
              <w:rPr>
                <w:rFonts w:hint="eastAsia" w:ascii="宋体" w:hAnsi="宋体" w:eastAsia="宋体" w:cs="Arial"/>
                <w:b w:val="0"/>
                <w:bCs w:val="0"/>
                <w:color w:val="000000"/>
                <w:kern w:val="0"/>
                <w:sz w:val="20"/>
                <w:szCs w:val="20"/>
                <w:lang w:val="en-US" w:eastAsia="zh-CN"/>
              </w:rPr>
              <w:t>0.00</w:t>
            </w:r>
          </w:p>
        </w:tc>
        <w:tc>
          <w:tcPr>
            <w:tcW w:w="1540"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b w:val="0"/>
                <w:bCs w:val="0"/>
                <w:color w:val="000000"/>
                <w:kern w:val="0"/>
                <w:sz w:val="20"/>
                <w:szCs w:val="20"/>
              </w:rPr>
            </w:pPr>
            <w:r>
              <w:rPr>
                <w:rFonts w:hint="eastAsia" w:ascii="宋体" w:hAnsi="宋体" w:eastAsia="宋体" w:cs="Arial"/>
                <w:b w:val="0"/>
                <w:bCs w:val="0"/>
                <w:color w:val="000000"/>
                <w:kern w:val="0"/>
                <w:sz w:val="20"/>
                <w:szCs w:val="20"/>
                <w:lang w:val="en-US" w:eastAsia="zh-CN"/>
              </w:rPr>
              <w:t>0.00</w:t>
            </w:r>
          </w:p>
        </w:tc>
      </w:tr>
      <w:tr>
        <w:tblPrEx>
          <w:tblCellMar>
            <w:top w:w="0" w:type="dxa"/>
            <w:left w:w="108" w:type="dxa"/>
            <w:bottom w:w="0" w:type="dxa"/>
            <w:right w:w="108" w:type="dxa"/>
          </w:tblCellMar>
        </w:tblPrEx>
        <w:trPr>
          <w:trHeight w:val="300"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20603</w:t>
            </w:r>
          </w:p>
        </w:tc>
        <w:tc>
          <w:tcPr>
            <w:tcW w:w="367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应用研究</w:t>
            </w:r>
          </w:p>
        </w:tc>
        <w:tc>
          <w:tcPr>
            <w:tcW w:w="147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bCs/>
                <w:color w:val="000000"/>
                <w:kern w:val="0"/>
                <w:sz w:val="20"/>
                <w:szCs w:val="20"/>
                <w:lang w:val="en-US" w:eastAsia="zh-CN"/>
              </w:rPr>
            </w:pPr>
            <w:r>
              <w:rPr>
                <w:rFonts w:hint="eastAsia" w:ascii="宋体" w:hAnsi="宋体" w:eastAsia="宋体" w:cs="Arial"/>
                <w:b/>
                <w:bCs/>
                <w:color w:val="000000"/>
                <w:kern w:val="0"/>
                <w:sz w:val="20"/>
                <w:szCs w:val="20"/>
                <w:lang w:val="en-US" w:eastAsia="zh-CN"/>
              </w:rPr>
              <w:t>404.38</w:t>
            </w:r>
          </w:p>
        </w:tc>
        <w:tc>
          <w:tcPr>
            <w:tcW w:w="152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bCs/>
                <w:color w:val="000000"/>
                <w:kern w:val="0"/>
                <w:sz w:val="20"/>
                <w:szCs w:val="20"/>
                <w:lang w:val="en-US" w:eastAsia="zh-CN"/>
              </w:rPr>
            </w:pPr>
            <w:r>
              <w:rPr>
                <w:rFonts w:hint="eastAsia" w:ascii="宋体" w:hAnsi="宋体" w:eastAsia="宋体" w:cs="Arial"/>
                <w:b/>
                <w:bCs/>
                <w:color w:val="000000"/>
                <w:kern w:val="0"/>
                <w:sz w:val="20"/>
                <w:szCs w:val="20"/>
                <w:lang w:val="en-US" w:eastAsia="zh-CN"/>
              </w:rPr>
              <w:t>141.68</w:t>
            </w:r>
          </w:p>
        </w:tc>
        <w:tc>
          <w:tcPr>
            <w:tcW w:w="160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bCs/>
                <w:color w:val="000000"/>
                <w:kern w:val="0"/>
                <w:sz w:val="20"/>
                <w:szCs w:val="20"/>
                <w:lang w:val="en-US" w:eastAsia="zh-CN"/>
              </w:rPr>
            </w:pPr>
            <w:r>
              <w:rPr>
                <w:rFonts w:hint="eastAsia" w:ascii="宋体" w:hAnsi="宋体" w:eastAsia="宋体" w:cs="Arial"/>
                <w:b/>
                <w:bCs/>
                <w:color w:val="000000"/>
                <w:kern w:val="0"/>
                <w:sz w:val="20"/>
                <w:szCs w:val="20"/>
                <w:lang w:val="en-US" w:eastAsia="zh-CN"/>
              </w:rPr>
              <w:t>2627.0</w:t>
            </w:r>
          </w:p>
        </w:tc>
        <w:tc>
          <w:tcPr>
            <w:tcW w:w="15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0.00</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lang w:val="en-US" w:eastAsia="zh-CN"/>
              </w:rPr>
              <w:t>0.00</w:t>
            </w:r>
            <w:r>
              <w:rPr>
                <w:rFonts w:hint="eastAsia" w:ascii="宋体" w:hAnsi="宋体" w:eastAsia="宋体" w:cs="Arial"/>
                <w:b/>
                <w:bCs/>
                <w:color w:val="000000"/>
                <w:kern w:val="0"/>
                <w:sz w:val="20"/>
                <w:szCs w:val="20"/>
              </w:rPr>
              <w:t>　</w:t>
            </w:r>
          </w:p>
        </w:tc>
        <w:tc>
          <w:tcPr>
            <w:tcW w:w="15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0.00</w:t>
            </w:r>
          </w:p>
        </w:tc>
      </w:tr>
      <w:tr>
        <w:tblPrEx>
          <w:tblCellMar>
            <w:top w:w="0" w:type="dxa"/>
            <w:left w:w="108" w:type="dxa"/>
            <w:bottom w:w="0" w:type="dxa"/>
            <w:right w:w="108" w:type="dxa"/>
          </w:tblCellMar>
        </w:tblPrEx>
        <w:trPr>
          <w:trHeight w:val="300"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2060301</w:t>
            </w:r>
          </w:p>
        </w:tc>
        <w:tc>
          <w:tcPr>
            <w:tcW w:w="367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机构运行</w:t>
            </w:r>
          </w:p>
        </w:tc>
        <w:tc>
          <w:tcPr>
            <w:tcW w:w="147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color w:val="000000"/>
                <w:kern w:val="0"/>
                <w:sz w:val="20"/>
                <w:szCs w:val="20"/>
                <w:lang w:val="en-US" w:eastAsia="zh-CN"/>
              </w:rPr>
            </w:pPr>
            <w:r>
              <w:rPr>
                <w:rFonts w:hint="eastAsia" w:ascii="宋体" w:hAnsi="宋体" w:eastAsia="宋体" w:cs="Arial"/>
                <w:color w:val="000000"/>
                <w:kern w:val="0"/>
                <w:sz w:val="20"/>
                <w:szCs w:val="20"/>
                <w:lang w:val="en-US" w:eastAsia="zh-CN"/>
              </w:rPr>
              <w:t>141.68</w:t>
            </w:r>
          </w:p>
        </w:tc>
        <w:tc>
          <w:tcPr>
            <w:tcW w:w="152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color w:val="000000"/>
                <w:kern w:val="0"/>
                <w:sz w:val="20"/>
                <w:szCs w:val="20"/>
                <w:lang w:val="en-US" w:eastAsia="zh-CN"/>
              </w:rPr>
            </w:pPr>
            <w:r>
              <w:rPr>
                <w:rFonts w:hint="eastAsia" w:ascii="宋体" w:hAnsi="宋体" w:eastAsia="宋体" w:cs="Arial"/>
                <w:color w:val="000000"/>
                <w:kern w:val="0"/>
                <w:sz w:val="20"/>
                <w:szCs w:val="20"/>
                <w:lang w:val="en-US" w:eastAsia="zh-CN"/>
              </w:rPr>
              <w:t>141.68</w:t>
            </w:r>
          </w:p>
        </w:tc>
        <w:tc>
          <w:tcPr>
            <w:tcW w:w="16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default" w:ascii="宋体" w:hAnsi="宋体" w:eastAsia="宋体" w:cs="Arial"/>
                <w:color w:val="000000"/>
                <w:kern w:val="0"/>
                <w:sz w:val="20"/>
                <w:szCs w:val="20"/>
                <w:lang w:val="en"/>
              </w:rPr>
              <w:t>0.00</w:t>
            </w:r>
            <w:r>
              <w:rPr>
                <w:rFonts w:hint="eastAsia" w:ascii="宋体" w:hAnsi="宋体" w:eastAsia="宋体" w:cs="Arial"/>
                <w:color w:val="000000"/>
                <w:kern w:val="0"/>
                <w:sz w:val="20"/>
                <w:szCs w:val="20"/>
              </w:rPr>
              <w:t>　</w:t>
            </w:r>
          </w:p>
        </w:tc>
        <w:tc>
          <w:tcPr>
            <w:tcW w:w="15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b/>
                <w:bCs/>
                <w:color w:val="000000"/>
                <w:kern w:val="0"/>
                <w:sz w:val="20"/>
                <w:szCs w:val="20"/>
                <w:lang w:val="en-US" w:eastAsia="zh-CN"/>
              </w:rPr>
              <w:t>0.00</w:t>
            </w:r>
            <w:r>
              <w:rPr>
                <w:rFonts w:hint="eastAsia" w:ascii="宋体" w:hAnsi="宋体" w:eastAsia="宋体" w:cs="Arial"/>
                <w:color w:val="000000"/>
                <w:kern w:val="0"/>
                <w:sz w:val="20"/>
                <w:szCs w:val="20"/>
              </w:rPr>
              <w:t>　</w:t>
            </w:r>
          </w:p>
        </w:tc>
        <w:tc>
          <w:tcPr>
            <w:tcW w:w="15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0"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2060302</w:t>
            </w:r>
          </w:p>
        </w:tc>
        <w:tc>
          <w:tcPr>
            <w:tcW w:w="367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社会公益研究</w:t>
            </w:r>
          </w:p>
        </w:tc>
        <w:tc>
          <w:tcPr>
            <w:tcW w:w="147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color w:val="000000"/>
                <w:kern w:val="0"/>
                <w:sz w:val="20"/>
                <w:szCs w:val="20"/>
                <w:lang w:val="en-US" w:eastAsia="zh-CN"/>
              </w:rPr>
            </w:pPr>
            <w:r>
              <w:rPr>
                <w:rFonts w:hint="eastAsia" w:ascii="宋体" w:hAnsi="宋体" w:eastAsia="宋体" w:cs="Arial"/>
                <w:color w:val="000000"/>
                <w:kern w:val="0"/>
                <w:sz w:val="20"/>
                <w:szCs w:val="20"/>
                <w:lang w:val="en-US" w:eastAsia="zh-CN"/>
              </w:rPr>
              <w:t>262.70</w:t>
            </w:r>
          </w:p>
        </w:tc>
        <w:tc>
          <w:tcPr>
            <w:tcW w:w="15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r>
              <w:rPr>
                <w:rFonts w:hint="eastAsia" w:ascii="宋体" w:hAnsi="宋体" w:eastAsia="宋体" w:cs="Arial"/>
                <w:color w:val="000000"/>
                <w:kern w:val="0"/>
                <w:sz w:val="20"/>
                <w:szCs w:val="20"/>
              </w:rPr>
              <w:t>　</w:t>
            </w:r>
          </w:p>
        </w:tc>
        <w:tc>
          <w:tcPr>
            <w:tcW w:w="160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color w:val="000000"/>
                <w:kern w:val="0"/>
                <w:sz w:val="20"/>
                <w:szCs w:val="20"/>
                <w:lang w:val="en-US" w:eastAsia="zh-CN"/>
              </w:rPr>
            </w:pPr>
            <w:r>
              <w:rPr>
                <w:rFonts w:hint="default" w:ascii="宋体" w:hAnsi="宋体" w:eastAsia="宋体" w:cs="Arial"/>
                <w:color w:val="000000"/>
                <w:kern w:val="0"/>
                <w:sz w:val="20"/>
                <w:szCs w:val="20"/>
                <w:lang w:val="en"/>
              </w:rPr>
              <w:t>2</w:t>
            </w:r>
            <w:r>
              <w:rPr>
                <w:rFonts w:hint="eastAsia" w:ascii="宋体" w:hAnsi="宋体" w:eastAsia="宋体" w:cs="Arial"/>
                <w:color w:val="000000"/>
                <w:kern w:val="0"/>
                <w:sz w:val="20"/>
                <w:szCs w:val="20"/>
                <w:lang w:val="en-US" w:eastAsia="zh-CN"/>
              </w:rPr>
              <w:t>62.70</w:t>
            </w:r>
          </w:p>
        </w:tc>
        <w:tc>
          <w:tcPr>
            <w:tcW w:w="15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b/>
                <w:bCs/>
                <w:color w:val="000000"/>
                <w:kern w:val="0"/>
                <w:sz w:val="20"/>
                <w:szCs w:val="20"/>
                <w:lang w:val="en-US" w:eastAsia="zh-CN"/>
              </w:rPr>
              <w:t>0.00</w:t>
            </w:r>
            <w:r>
              <w:rPr>
                <w:rFonts w:hint="eastAsia" w:ascii="宋体" w:hAnsi="宋体" w:eastAsia="宋体" w:cs="Arial"/>
                <w:color w:val="000000"/>
                <w:kern w:val="0"/>
                <w:sz w:val="20"/>
                <w:szCs w:val="20"/>
              </w:rPr>
              <w:t>　</w:t>
            </w:r>
          </w:p>
        </w:tc>
        <w:tc>
          <w:tcPr>
            <w:tcW w:w="15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0"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20607</w:t>
            </w:r>
          </w:p>
        </w:tc>
        <w:tc>
          <w:tcPr>
            <w:tcW w:w="367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科学技术普及</w:t>
            </w:r>
          </w:p>
        </w:tc>
        <w:tc>
          <w:tcPr>
            <w:tcW w:w="147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bCs/>
                <w:color w:val="000000"/>
                <w:kern w:val="0"/>
                <w:sz w:val="20"/>
                <w:szCs w:val="20"/>
                <w:lang w:val="en-US" w:eastAsia="zh-CN"/>
              </w:rPr>
            </w:pPr>
            <w:r>
              <w:rPr>
                <w:rFonts w:hint="eastAsia" w:ascii="宋体" w:hAnsi="宋体" w:eastAsia="宋体" w:cs="Arial"/>
                <w:b/>
                <w:bCs/>
                <w:color w:val="000000"/>
                <w:kern w:val="0"/>
                <w:sz w:val="20"/>
                <w:szCs w:val="20"/>
                <w:lang w:val="en-US" w:eastAsia="zh-CN"/>
              </w:rPr>
              <w:t>4.28</w:t>
            </w:r>
          </w:p>
        </w:tc>
        <w:tc>
          <w:tcPr>
            <w:tcW w:w="15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color w:val="000000"/>
                <w:kern w:val="0"/>
                <w:sz w:val="20"/>
                <w:szCs w:val="20"/>
              </w:rPr>
            </w:pPr>
            <w:r>
              <w:rPr>
                <w:rFonts w:hint="default" w:ascii="宋体" w:hAnsi="宋体" w:eastAsia="宋体" w:cs="Arial"/>
                <w:b/>
                <w:bCs/>
                <w:color w:val="000000"/>
                <w:kern w:val="0"/>
                <w:sz w:val="20"/>
                <w:szCs w:val="20"/>
                <w:lang w:val="en"/>
              </w:rPr>
              <w:t>0.00</w:t>
            </w:r>
            <w:r>
              <w:rPr>
                <w:rFonts w:hint="eastAsia" w:ascii="宋体" w:hAnsi="宋体" w:eastAsia="宋体" w:cs="Arial"/>
                <w:b/>
                <w:bCs/>
                <w:color w:val="000000"/>
                <w:kern w:val="0"/>
                <w:sz w:val="20"/>
                <w:szCs w:val="20"/>
              </w:rPr>
              <w:t>　</w:t>
            </w:r>
          </w:p>
        </w:tc>
        <w:tc>
          <w:tcPr>
            <w:tcW w:w="160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bCs/>
                <w:color w:val="000000"/>
                <w:kern w:val="0"/>
                <w:sz w:val="20"/>
                <w:szCs w:val="20"/>
                <w:lang w:val="en-US" w:eastAsia="zh-CN"/>
              </w:rPr>
            </w:pPr>
            <w:r>
              <w:rPr>
                <w:rFonts w:hint="eastAsia" w:ascii="宋体" w:hAnsi="宋体" w:eastAsia="宋体" w:cs="Arial"/>
                <w:b/>
                <w:bCs/>
                <w:color w:val="000000"/>
                <w:kern w:val="0"/>
                <w:sz w:val="20"/>
                <w:szCs w:val="20"/>
                <w:lang w:val="en-US" w:eastAsia="zh-CN"/>
              </w:rPr>
              <w:t>4.28</w:t>
            </w:r>
          </w:p>
        </w:tc>
        <w:tc>
          <w:tcPr>
            <w:tcW w:w="15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lang w:val="en-US" w:eastAsia="zh-CN"/>
              </w:rPr>
              <w:t>0.00</w:t>
            </w:r>
            <w:r>
              <w:rPr>
                <w:rFonts w:hint="eastAsia" w:ascii="宋体" w:hAnsi="宋体" w:eastAsia="宋体" w:cs="Arial"/>
                <w:b/>
                <w:bCs/>
                <w:color w:val="000000"/>
                <w:kern w:val="0"/>
                <w:sz w:val="20"/>
                <w:szCs w:val="20"/>
              </w:rPr>
              <w:t>　</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lang w:val="en-US" w:eastAsia="zh-CN"/>
              </w:rPr>
              <w:t>0.00</w:t>
            </w:r>
            <w:r>
              <w:rPr>
                <w:rFonts w:hint="eastAsia" w:ascii="宋体" w:hAnsi="宋体" w:eastAsia="宋体" w:cs="Arial"/>
                <w:b/>
                <w:bCs/>
                <w:color w:val="000000"/>
                <w:kern w:val="0"/>
                <w:sz w:val="20"/>
                <w:szCs w:val="20"/>
              </w:rPr>
              <w:t>　</w:t>
            </w:r>
          </w:p>
        </w:tc>
        <w:tc>
          <w:tcPr>
            <w:tcW w:w="15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lang w:val="en-US" w:eastAsia="zh-CN"/>
              </w:rPr>
              <w:t>0.00</w:t>
            </w:r>
            <w:r>
              <w:rPr>
                <w:rFonts w:hint="eastAsia" w:ascii="宋体" w:hAnsi="宋体" w:eastAsia="宋体" w:cs="Arial"/>
                <w:b/>
                <w:bCs/>
                <w:color w:val="000000"/>
                <w:kern w:val="0"/>
                <w:sz w:val="20"/>
                <w:szCs w:val="20"/>
              </w:rPr>
              <w:t>　</w:t>
            </w:r>
          </w:p>
        </w:tc>
      </w:tr>
      <w:tr>
        <w:tblPrEx>
          <w:tblCellMar>
            <w:top w:w="0" w:type="dxa"/>
            <w:left w:w="108" w:type="dxa"/>
            <w:bottom w:w="0" w:type="dxa"/>
            <w:right w:w="108" w:type="dxa"/>
          </w:tblCellMar>
        </w:tblPrEx>
        <w:trPr>
          <w:trHeight w:val="300"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2060702</w:t>
            </w:r>
          </w:p>
        </w:tc>
        <w:tc>
          <w:tcPr>
            <w:tcW w:w="367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科普活动</w:t>
            </w:r>
          </w:p>
        </w:tc>
        <w:tc>
          <w:tcPr>
            <w:tcW w:w="147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color w:val="000000"/>
                <w:kern w:val="0"/>
                <w:sz w:val="20"/>
                <w:szCs w:val="20"/>
                <w:lang w:val="en"/>
              </w:rPr>
            </w:pPr>
            <w:r>
              <w:rPr>
                <w:rFonts w:hint="eastAsia" w:ascii="宋体" w:hAnsi="宋体" w:eastAsia="宋体" w:cs="Arial"/>
                <w:color w:val="000000"/>
                <w:kern w:val="0"/>
                <w:sz w:val="20"/>
                <w:szCs w:val="20"/>
                <w:lang w:val="en-US" w:eastAsia="zh-CN"/>
              </w:rPr>
              <w:t>1.32</w:t>
            </w:r>
          </w:p>
        </w:tc>
        <w:tc>
          <w:tcPr>
            <w:tcW w:w="15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default" w:ascii="宋体" w:hAnsi="宋体" w:eastAsia="宋体" w:cs="Arial"/>
                <w:color w:val="000000"/>
                <w:kern w:val="0"/>
                <w:sz w:val="20"/>
                <w:szCs w:val="20"/>
                <w:lang w:val="en"/>
              </w:rPr>
              <w:t>0.00</w:t>
            </w:r>
            <w:r>
              <w:rPr>
                <w:rFonts w:hint="eastAsia" w:ascii="宋体" w:hAnsi="宋体" w:eastAsia="宋体" w:cs="Arial"/>
                <w:color w:val="000000"/>
                <w:kern w:val="0"/>
                <w:sz w:val="20"/>
                <w:szCs w:val="20"/>
              </w:rPr>
              <w:t>　</w:t>
            </w:r>
          </w:p>
        </w:tc>
        <w:tc>
          <w:tcPr>
            <w:tcW w:w="160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color w:val="000000"/>
                <w:kern w:val="0"/>
                <w:sz w:val="20"/>
                <w:szCs w:val="20"/>
                <w:lang w:val="en-US" w:eastAsia="zh-CN"/>
              </w:rPr>
            </w:pPr>
            <w:r>
              <w:rPr>
                <w:rFonts w:hint="eastAsia" w:ascii="宋体" w:hAnsi="宋体" w:eastAsia="宋体" w:cs="Arial"/>
                <w:color w:val="000000"/>
                <w:kern w:val="0"/>
                <w:sz w:val="20"/>
                <w:szCs w:val="20"/>
                <w:lang w:val="en-US" w:eastAsia="zh-CN"/>
              </w:rPr>
              <w:t>1.32</w:t>
            </w:r>
          </w:p>
        </w:tc>
        <w:tc>
          <w:tcPr>
            <w:tcW w:w="15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b/>
                <w:bCs/>
                <w:color w:val="000000"/>
                <w:kern w:val="0"/>
                <w:sz w:val="20"/>
                <w:szCs w:val="20"/>
                <w:lang w:val="en-US" w:eastAsia="zh-CN"/>
              </w:rPr>
              <w:t>0.00</w:t>
            </w:r>
            <w:r>
              <w:rPr>
                <w:rFonts w:hint="eastAsia" w:ascii="宋体" w:hAnsi="宋体" w:eastAsia="宋体" w:cs="Arial"/>
                <w:color w:val="000000"/>
                <w:kern w:val="0"/>
                <w:sz w:val="20"/>
                <w:szCs w:val="20"/>
              </w:rPr>
              <w:t>　</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b/>
                <w:bCs/>
                <w:color w:val="000000"/>
                <w:kern w:val="0"/>
                <w:sz w:val="20"/>
                <w:szCs w:val="20"/>
                <w:lang w:val="en-US" w:eastAsia="zh-CN"/>
              </w:rPr>
              <w:t>0.00</w:t>
            </w:r>
            <w:r>
              <w:rPr>
                <w:rFonts w:hint="eastAsia" w:ascii="宋体" w:hAnsi="宋体" w:eastAsia="宋体" w:cs="Arial"/>
                <w:color w:val="000000"/>
                <w:kern w:val="0"/>
                <w:sz w:val="20"/>
                <w:szCs w:val="20"/>
              </w:rPr>
              <w:t>　</w:t>
            </w:r>
          </w:p>
        </w:tc>
        <w:tc>
          <w:tcPr>
            <w:tcW w:w="15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b/>
                <w:bCs/>
                <w:color w:val="000000"/>
                <w:kern w:val="0"/>
                <w:sz w:val="20"/>
                <w:szCs w:val="20"/>
                <w:lang w:val="en-US" w:eastAsia="zh-CN"/>
              </w:rPr>
              <w:t>0.00</w:t>
            </w:r>
            <w:r>
              <w:rPr>
                <w:rFonts w:hint="eastAsia" w:ascii="宋体" w:hAnsi="宋体" w:eastAsia="宋体" w:cs="Arial"/>
                <w:color w:val="000000"/>
                <w:kern w:val="0"/>
                <w:sz w:val="20"/>
                <w:szCs w:val="20"/>
              </w:rPr>
              <w:t>　</w:t>
            </w:r>
          </w:p>
        </w:tc>
      </w:tr>
      <w:tr>
        <w:tblPrEx>
          <w:tblCellMar>
            <w:top w:w="0" w:type="dxa"/>
            <w:left w:w="108" w:type="dxa"/>
            <w:bottom w:w="0" w:type="dxa"/>
            <w:right w:w="108" w:type="dxa"/>
          </w:tblCellMar>
        </w:tblPrEx>
        <w:trPr>
          <w:trHeight w:val="300"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hint="default" w:ascii="宋体" w:hAnsi="宋体" w:eastAsia="宋体" w:cs="Arial"/>
                <w:color w:val="000000"/>
                <w:kern w:val="0"/>
                <w:sz w:val="20"/>
                <w:szCs w:val="20"/>
                <w:lang w:val="en-US" w:eastAsia="zh-CN"/>
              </w:rPr>
            </w:pPr>
            <w:r>
              <w:rPr>
                <w:rFonts w:hint="eastAsia" w:ascii="宋体" w:hAnsi="宋体" w:eastAsia="宋体" w:cs="Arial"/>
                <w:color w:val="000000"/>
                <w:kern w:val="0"/>
                <w:sz w:val="20"/>
                <w:szCs w:val="20"/>
                <w:lang w:val="en-US" w:eastAsia="zh-CN"/>
              </w:rPr>
              <w:t>2060799</w:t>
            </w:r>
          </w:p>
        </w:tc>
        <w:tc>
          <w:tcPr>
            <w:tcW w:w="3670" w:type="dxa"/>
            <w:tcBorders>
              <w:top w:val="nil"/>
              <w:left w:val="nil"/>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eastAsia="zh-CN"/>
              </w:rPr>
              <w:t>其他科学技术普及支出</w:t>
            </w:r>
          </w:p>
        </w:tc>
        <w:tc>
          <w:tcPr>
            <w:tcW w:w="147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color w:val="000000"/>
                <w:kern w:val="0"/>
                <w:sz w:val="20"/>
                <w:szCs w:val="20"/>
                <w:lang w:val="en-US" w:eastAsia="zh-CN"/>
              </w:rPr>
            </w:pPr>
            <w:r>
              <w:rPr>
                <w:rFonts w:hint="eastAsia" w:ascii="宋体" w:hAnsi="宋体" w:eastAsia="宋体" w:cs="Arial"/>
                <w:color w:val="000000"/>
                <w:kern w:val="0"/>
                <w:sz w:val="20"/>
                <w:szCs w:val="20"/>
                <w:lang w:val="en-US" w:eastAsia="zh-CN"/>
              </w:rPr>
              <w:t>2.96</w:t>
            </w:r>
          </w:p>
        </w:tc>
        <w:tc>
          <w:tcPr>
            <w:tcW w:w="152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color w:val="000000"/>
                <w:kern w:val="0"/>
                <w:sz w:val="20"/>
                <w:szCs w:val="20"/>
                <w:lang w:val="en-US" w:eastAsia="zh-CN"/>
              </w:rPr>
            </w:pPr>
            <w:r>
              <w:rPr>
                <w:rFonts w:hint="eastAsia" w:ascii="宋体" w:hAnsi="宋体" w:eastAsia="宋体" w:cs="Arial"/>
                <w:color w:val="000000"/>
                <w:kern w:val="0"/>
                <w:sz w:val="20"/>
                <w:szCs w:val="20"/>
                <w:lang w:val="en-US" w:eastAsia="zh-CN"/>
              </w:rPr>
              <w:t>0.00</w:t>
            </w:r>
          </w:p>
        </w:tc>
        <w:tc>
          <w:tcPr>
            <w:tcW w:w="160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color w:val="000000"/>
                <w:kern w:val="0"/>
                <w:sz w:val="20"/>
                <w:szCs w:val="20"/>
                <w:lang w:val="en-US" w:eastAsia="zh-CN"/>
              </w:rPr>
            </w:pPr>
            <w:r>
              <w:rPr>
                <w:rFonts w:hint="eastAsia" w:ascii="宋体" w:hAnsi="宋体" w:eastAsia="宋体" w:cs="Arial"/>
                <w:color w:val="000000"/>
                <w:kern w:val="0"/>
                <w:sz w:val="20"/>
                <w:szCs w:val="20"/>
                <w:lang w:val="en-US" w:eastAsia="zh-CN"/>
              </w:rPr>
              <w:t>2.96</w:t>
            </w:r>
          </w:p>
        </w:tc>
        <w:tc>
          <w:tcPr>
            <w:tcW w:w="156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bCs/>
                <w:color w:val="000000"/>
                <w:kern w:val="0"/>
                <w:sz w:val="20"/>
                <w:szCs w:val="20"/>
                <w:lang w:val="en-US" w:eastAsia="zh-CN"/>
              </w:rPr>
            </w:pPr>
            <w:r>
              <w:rPr>
                <w:rFonts w:hint="eastAsia" w:ascii="宋体" w:hAnsi="宋体" w:eastAsia="宋体" w:cs="Arial"/>
                <w:b/>
                <w:bCs/>
                <w:color w:val="000000"/>
                <w:kern w:val="0"/>
                <w:sz w:val="20"/>
                <w:szCs w:val="20"/>
                <w:lang w:val="en-US" w:eastAsia="zh-CN"/>
              </w:rPr>
              <w:t>0.00</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bCs/>
                <w:color w:val="000000"/>
                <w:kern w:val="0"/>
                <w:sz w:val="20"/>
                <w:szCs w:val="20"/>
                <w:lang w:val="en-US" w:eastAsia="zh-CN"/>
              </w:rPr>
            </w:pPr>
            <w:r>
              <w:rPr>
                <w:rFonts w:hint="eastAsia" w:ascii="宋体" w:hAnsi="宋体" w:eastAsia="宋体" w:cs="Arial"/>
                <w:b/>
                <w:bCs/>
                <w:color w:val="000000"/>
                <w:kern w:val="0"/>
                <w:sz w:val="20"/>
                <w:szCs w:val="20"/>
                <w:lang w:val="en-US" w:eastAsia="zh-CN"/>
              </w:rPr>
              <w:t>0.00</w:t>
            </w:r>
          </w:p>
        </w:tc>
        <w:tc>
          <w:tcPr>
            <w:tcW w:w="154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bCs/>
                <w:color w:val="000000"/>
                <w:kern w:val="0"/>
                <w:sz w:val="20"/>
                <w:szCs w:val="20"/>
                <w:lang w:val="en-US" w:eastAsia="zh-CN"/>
              </w:rPr>
            </w:pPr>
            <w:r>
              <w:rPr>
                <w:rFonts w:hint="eastAsia" w:ascii="宋体" w:hAnsi="宋体" w:eastAsia="宋体" w:cs="Arial"/>
                <w:b/>
                <w:bCs/>
                <w:color w:val="000000"/>
                <w:kern w:val="0"/>
                <w:sz w:val="20"/>
                <w:szCs w:val="20"/>
                <w:lang w:val="en-US" w:eastAsia="zh-CN"/>
              </w:rPr>
              <w:t>0.00</w:t>
            </w:r>
          </w:p>
        </w:tc>
      </w:tr>
      <w:tr>
        <w:tblPrEx>
          <w:tblCellMar>
            <w:top w:w="0" w:type="dxa"/>
            <w:left w:w="108" w:type="dxa"/>
            <w:bottom w:w="0" w:type="dxa"/>
            <w:right w:w="108" w:type="dxa"/>
          </w:tblCellMar>
        </w:tblPrEx>
        <w:trPr>
          <w:trHeight w:val="300"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208</w:t>
            </w:r>
          </w:p>
        </w:tc>
        <w:tc>
          <w:tcPr>
            <w:tcW w:w="367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社会保障和就业支出</w:t>
            </w:r>
          </w:p>
        </w:tc>
        <w:tc>
          <w:tcPr>
            <w:tcW w:w="147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bCs/>
                <w:color w:val="000000"/>
                <w:kern w:val="0"/>
                <w:sz w:val="20"/>
                <w:szCs w:val="20"/>
                <w:lang w:val="en-US" w:eastAsia="zh-CN"/>
              </w:rPr>
            </w:pPr>
            <w:r>
              <w:rPr>
                <w:rFonts w:hint="eastAsia" w:ascii="宋体" w:hAnsi="宋体" w:eastAsia="宋体" w:cs="Arial"/>
                <w:b/>
                <w:bCs/>
                <w:color w:val="000000"/>
                <w:kern w:val="0"/>
                <w:sz w:val="20"/>
                <w:szCs w:val="20"/>
                <w:lang w:val="en-US" w:eastAsia="zh-CN"/>
              </w:rPr>
              <w:t>14.00</w:t>
            </w:r>
          </w:p>
        </w:tc>
        <w:tc>
          <w:tcPr>
            <w:tcW w:w="152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bCs/>
                <w:color w:val="000000"/>
                <w:kern w:val="0"/>
                <w:sz w:val="20"/>
                <w:szCs w:val="20"/>
                <w:lang w:val="en-US" w:eastAsia="zh-CN"/>
              </w:rPr>
            </w:pPr>
            <w:r>
              <w:rPr>
                <w:rFonts w:hint="eastAsia" w:ascii="宋体" w:hAnsi="宋体" w:eastAsia="宋体" w:cs="Arial"/>
                <w:b/>
                <w:bCs/>
                <w:color w:val="000000"/>
                <w:kern w:val="0"/>
                <w:sz w:val="20"/>
                <w:szCs w:val="20"/>
                <w:lang w:val="en-US" w:eastAsia="zh-CN"/>
              </w:rPr>
              <w:t>14.00</w:t>
            </w:r>
          </w:p>
        </w:tc>
        <w:tc>
          <w:tcPr>
            <w:tcW w:w="16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lang w:val="en-US" w:eastAsia="zh-CN"/>
              </w:rPr>
              <w:t>0.00</w:t>
            </w:r>
            <w:r>
              <w:rPr>
                <w:rFonts w:hint="eastAsia" w:ascii="宋体" w:hAnsi="宋体" w:eastAsia="宋体" w:cs="Arial"/>
                <w:b/>
                <w:bCs/>
                <w:color w:val="000000"/>
                <w:kern w:val="0"/>
                <w:sz w:val="20"/>
                <w:szCs w:val="20"/>
              </w:rPr>
              <w:t>　</w:t>
            </w:r>
          </w:p>
        </w:tc>
        <w:tc>
          <w:tcPr>
            <w:tcW w:w="15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0.00</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lang w:val="en-US" w:eastAsia="zh-CN"/>
              </w:rPr>
              <w:t>0.00</w:t>
            </w:r>
            <w:r>
              <w:rPr>
                <w:rFonts w:hint="eastAsia" w:ascii="宋体" w:hAnsi="宋体" w:eastAsia="宋体" w:cs="Arial"/>
                <w:b/>
                <w:bCs/>
                <w:color w:val="000000"/>
                <w:kern w:val="0"/>
                <w:sz w:val="20"/>
                <w:szCs w:val="20"/>
              </w:rPr>
              <w:t>　</w:t>
            </w:r>
          </w:p>
        </w:tc>
        <w:tc>
          <w:tcPr>
            <w:tcW w:w="15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0.00</w:t>
            </w:r>
          </w:p>
        </w:tc>
      </w:tr>
      <w:tr>
        <w:tblPrEx>
          <w:tblCellMar>
            <w:top w:w="0" w:type="dxa"/>
            <w:left w:w="108" w:type="dxa"/>
            <w:bottom w:w="0" w:type="dxa"/>
            <w:right w:w="108" w:type="dxa"/>
          </w:tblCellMar>
        </w:tblPrEx>
        <w:trPr>
          <w:trHeight w:val="300"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20805</w:t>
            </w:r>
          </w:p>
        </w:tc>
        <w:tc>
          <w:tcPr>
            <w:tcW w:w="367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行政事业单位养老支出</w:t>
            </w:r>
          </w:p>
        </w:tc>
        <w:tc>
          <w:tcPr>
            <w:tcW w:w="147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bCs/>
                <w:color w:val="000000"/>
                <w:kern w:val="0"/>
                <w:sz w:val="20"/>
                <w:szCs w:val="20"/>
                <w:lang w:val="en-US" w:eastAsia="zh-CN"/>
              </w:rPr>
            </w:pPr>
            <w:r>
              <w:rPr>
                <w:rFonts w:hint="eastAsia" w:ascii="宋体" w:hAnsi="宋体" w:eastAsia="宋体" w:cs="Arial"/>
                <w:b/>
                <w:bCs/>
                <w:color w:val="000000"/>
                <w:kern w:val="0"/>
                <w:sz w:val="20"/>
                <w:szCs w:val="20"/>
                <w:lang w:val="en-US" w:eastAsia="zh-CN"/>
              </w:rPr>
              <w:t>14.00</w:t>
            </w:r>
          </w:p>
        </w:tc>
        <w:tc>
          <w:tcPr>
            <w:tcW w:w="15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color w:val="000000"/>
                <w:kern w:val="0"/>
                <w:sz w:val="20"/>
                <w:szCs w:val="20"/>
              </w:rPr>
            </w:pPr>
            <w:r>
              <w:rPr>
                <w:rFonts w:hint="default" w:ascii="宋体" w:hAnsi="宋体" w:eastAsia="宋体" w:cs="Arial"/>
                <w:b/>
                <w:bCs/>
                <w:color w:val="000000"/>
                <w:kern w:val="0"/>
                <w:sz w:val="20"/>
                <w:szCs w:val="20"/>
                <w:lang w:val="en"/>
              </w:rPr>
              <w:t>14.</w:t>
            </w:r>
            <w:r>
              <w:rPr>
                <w:rFonts w:hint="eastAsia" w:ascii="宋体" w:hAnsi="宋体" w:eastAsia="宋体" w:cs="Arial"/>
                <w:b/>
                <w:bCs/>
                <w:color w:val="000000"/>
                <w:kern w:val="0"/>
                <w:sz w:val="20"/>
                <w:szCs w:val="20"/>
                <w:lang w:val="en-US" w:eastAsia="zh-CN"/>
              </w:rPr>
              <w:t>0</w:t>
            </w:r>
            <w:r>
              <w:rPr>
                <w:rFonts w:hint="default" w:ascii="宋体" w:hAnsi="宋体" w:eastAsia="宋体" w:cs="Arial"/>
                <w:b/>
                <w:bCs/>
                <w:color w:val="000000"/>
                <w:kern w:val="0"/>
                <w:sz w:val="20"/>
                <w:szCs w:val="20"/>
                <w:lang w:val="en"/>
              </w:rPr>
              <w:t>0</w:t>
            </w:r>
          </w:p>
        </w:tc>
        <w:tc>
          <w:tcPr>
            <w:tcW w:w="16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lang w:val="en-US" w:eastAsia="zh-CN"/>
              </w:rPr>
              <w:t>0.00</w:t>
            </w:r>
            <w:r>
              <w:rPr>
                <w:rFonts w:hint="eastAsia" w:ascii="宋体" w:hAnsi="宋体" w:eastAsia="宋体" w:cs="Arial"/>
                <w:b/>
                <w:bCs/>
                <w:color w:val="000000"/>
                <w:kern w:val="0"/>
                <w:sz w:val="20"/>
                <w:szCs w:val="20"/>
              </w:rPr>
              <w:t>　</w:t>
            </w:r>
          </w:p>
        </w:tc>
        <w:tc>
          <w:tcPr>
            <w:tcW w:w="15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0.00</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lang w:val="en-US" w:eastAsia="zh-CN"/>
              </w:rPr>
              <w:t>0.00</w:t>
            </w:r>
            <w:r>
              <w:rPr>
                <w:rFonts w:hint="eastAsia" w:ascii="宋体" w:hAnsi="宋体" w:eastAsia="宋体" w:cs="Arial"/>
                <w:b/>
                <w:bCs/>
                <w:color w:val="000000"/>
                <w:kern w:val="0"/>
                <w:sz w:val="20"/>
                <w:szCs w:val="20"/>
              </w:rPr>
              <w:t>　</w:t>
            </w:r>
          </w:p>
        </w:tc>
        <w:tc>
          <w:tcPr>
            <w:tcW w:w="15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0.00</w:t>
            </w:r>
          </w:p>
        </w:tc>
      </w:tr>
      <w:tr>
        <w:tblPrEx>
          <w:tblCellMar>
            <w:top w:w="0" w:type="dxa"/>
            <w:left w:w="108" w:type="dxa"/>
            <w:bottom w:w="0" w:type="dxa"/>
            <w:right w:w="108" w:type="dxa"/>
          </w:tblCellMar>
        </w:tblPrEx>
        <w:trPr>
          <w:trHeight w:val="300"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2080505</w:t>
            </w:r>
          </w:p>
        </w:tc>
        <w:tc>
          <w:tcPr>
            <w:tcW w:w="367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机关事业单位基本养老保险缴费支出</w:t>
            </w:r>
          </w:p>
        </w:tc>
        <w:tc>
          <w:tcPr>
            <w:tcW w:w="147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color w:val="000000"/>
                <w:kern w:val="0"/>
                <w:sz w:val="20"/>
                <w:szCs w:val="20"/>
                <w:lang w:val="en"/>
              </w:rPr>
            </w:pPr>
            <w:r>
              <w:rPr>
                <w:rFonts w:hint="default" w:ascii="宋体" w:hAnsi="宋体" w:eastAsia="宋体" w:cs="Arial"/>
                <w:color w:val="000000"/>
                <w:kern w:val="0"/>
                <w:sz w:val="20"/>
                <w:szCs w:val="20"/>
                <w:lang w:val="en"/>
              </w:rPr>
              <w:t>14.</w:t>
            </w:r>
            <w:r>
              <w:rPr>
                <w:rFonts w:hint="eastAsia" w:ascii="宋体" w:hAnsi="宋体" w:eastAsia="宋体" w:cs="Arial"/>
                <w:color w:val="000000"/>
                <w:kern w:val="0"/>
                <w:sz w:val="20"/>
                <w:szCs w:val="20"/>
                <w:lang w:val="en-US" w:eastAsia="zh-CN"/>
              </w:rPr>
              <w:t>0</w:t>
            </w:r>
            <w:r>
              <w:rPr>
                <w:rFonts w:hint="default" w:ascii="宋体" w:hAnsi="宋体" w:eastAsia="宋体" w:cs="Arial"/>
                <w:color w:val="000000"/>
                <w:kern w:val="0"/>
                <w:sz w:val="20"/>
                <w:szCs w:val="20"/>
                <w:lang w:val="en"/>
              </w:rPr>
              <w:t>0</w:t>
            </w:r>
          </w:p>
        </w:tc>
        <w:tc>
          <w:tcPr>
            <w:tcW w:w="15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default" w:ascii="宋体" w:hAnsi="宋体" w:eastAsia="宋体" w:cs="Arial"/>
                <w:color w:val="000000"/>
                <w:kern w:val="0"/>
                <w:sz w:val="20"/>
                <w:szCs w:val="20"/>
                <w:lang w:val="en"/>
              </w:rPr>
              <w:t>14.</w:t>
            </w:r>
            <w:r>
              <w:rPr>
                <w:rFonts w:hint="eastAsia" w:ascii="宋体" w:hAnsi="宋体" w:eastAsia="宋体" w:cs="Arial"/>
                <w:color w:val="000000"/>
                <w:kern w:val="0"/>
                <w:sz w:val="20"/>
                <w:szCs w:val="20"/>
                <w:lang w:val="en-US" w:eastAsia="zh-CN"/>
              </w:rPr>
              <w:t>0</w:t>
            </w:r>
            <w:r>
              <w:rPr>
                <w:rFonts w:hint="default" w:ascii="宋体" w:hAnsi="宋体" w:eastAsia="宋体" w:cs="Arial"/>
                <w:color w:val="000000"/>
                <w:kern w:val="0"/>
                <w:sz w:val="20"/>
                <w:szCs w:val="20"/>
                <w:lang w:val="en"/>
              </w:rPr>
              <w:t>0</w:t>
            </w:r>
          </w:p>
        </w:tc>
        <w:tc>
          <w:tcPr>
            <w:tcW w:w="16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b/>
                <w:bCs/>
                <w:color w:val="000000"/>
                <w:kern w:val="0"/>
                <w:sz w:val="20"/>
                <w:szCs w:val="20"/>
                <w:lang w:val="en-US" w:eastAsia="zh-CN"/>
              </w:rPr>
              <w:t>0.00</w:t>
            </w:r>
            <w:r>
              <w:rPr>
                <w:rFonts w:hint="eastAsia" w:ascii="宋体" w:hAnsi="宋体" w:eastAsia="宋体" w:cs="Arial"/>
                <w:color w:val="000000"/>
                <w:kern w:val="0"/>
                <w:sz w:val="20"/>
                <w:szCs w:val="20"/>
              </w:rPr>
              <w:t>　</w:t>
            </w:r>
          </w:p>
        </w:tc>
        <w:tc>
          <w:tcPr>
            <w:tcW w:w="15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b/>
                <w:bCs/>
                <w:color w:val="000000"/>
                <w:kern w:val="0"/>
                <w:sz w:val="20"/>
                <w:szCs w:val="20"/>
                <w:lang w:val="en-US" w:eastAsia="zh-CN"/>
              </w:rPr>
              <w:t>0.00</w:t>
            </w:r>
            <w:r>
              <w:rPr>
                <w:rFonts w:hint="eastAsia" w:ascii="宋体" w:hAnsi="宋体" w:eastAsia="宋体" w:cs="Arial"/>
                <w:color w:val="000000"/>
                <w:kern w:val="0"/>
                <w:sz w:val="20"/>
                <w:szCs w:val="20"/>
              </w:rPr>
              <w:t>　</w:t>
            </w:r>
          </w:p>
        </w:tc>
        <w:tc>
          <w:tcPr>
            <w:tcW w:w="15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0"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hint="default" w:ascii="宋体" w:hAnsi="宋体" w:eastAsia="宋体" w:cs="Arial"/>
                <w:b/>
                <w:bCs/>
                <w:color w:val="000000"/>
                <w:kern w:val="0"/>
                <w:sz w:val="20"/>
                <w:szCs w:val="20"/>
                <w:lang w:val="en-US" w:eastAsia="zh-CN"/>
              </w:rPr>
            </w:pPr>
            <w:r>
              <w:rPr>
                <w:rFonts w:hint="eastAsia" w:ascii="宋体" w:hAnsi="宋体" w:eastAsia="宋体" w:cs="Arial"/>
                <w:b/>
                <w:bCs/>
                <w:color w:val="000000"/>
                <w:kern w:val="0"/>
                <w:sz w:val="20"/>
                <w:szCs w:val="20"/>
                <w:lang w:val="en-US" w:eastAsia="zh-CN"/>
              </w:rPr>
              <w:t>210</w:t>
            </w:r>
          </w:p>
        </w:tc>
        <w:tc>
          <w:tcPr>
            <w:tcW w:w="3670" w:type="dxa"/>
            <w:tcBorders>
              <w:top w:val="nil"/>
              <w:left w:val="nil"/>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Arial"/>
                <w:b/>
                <w:bCs/>
                <w:color w:val="000000"/>
                <w:kern w:val="0"/>
                <w:sz w:val="20"/>
                <w:szCs w:val="20"/>
                <w:lang w:eastAsia="zh-CN"/>
              </w:rPr>
            </w:pPr>
            <w:r>
              <w:rPr>
                <w:rFonts w:hint="eastAsia" w:ascii="宋体" w:hAnsi="宋体" w:eastAsia="宋体" w:cs="Arial"/>
                <w:b/>
                <w:bCs/>
                <w:color w:val="000000"/>
                <w:kern w:val="0"/>
                <w:sz w:val="20"/>
                <w:szCs w:val="20"/>
                <w:lang w:eastAsia="zh-CN"/>
              </w:rPr>
              <w:t>卫生健康支出</w:t>
            </w:r>
          </w:p>
        </w:tc>
        <w:tc>
          <w:tcPr>
            <w:tcW w:w="147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bCs/>
                <w:color w:val="000000"/>
                <w:kern w:val="0"/>
                <w:sz w:val="20"/>
                <w:szCs w:val="20"/>
                <w:lang w:val="en-US" w:eastAsia="zh-CN"/>
              </w:rPr>
            </w:pPr>
            <w:r>
              <w:rPr>
                <w:rFonts w:hint="eastAsia" w:ascii="宋体" w:hAnsi="宋体" w:eastAsia="宋体" w:cs="Arial"/>
                <w:b/>
                <w:bCs/>
                <w:color w:val="000000"/>
                <w:kern w:val="0"/>
                <w:sz w:val="20"/>
                <w:szCs w:val="20"/>
                <w:lang w:val="en-US" w:eastAsia="zh-CN"/>
              </w:rPr>
              <w:t>8.00</w:t>
            </w:r>
          </w:p>
        </w:tc>
        <w:tc>
          <w:tcPr>
            <w:tcW w:w="152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bCs/>
                <w:color w:val="000000"/>
                <w:kern w:val="0"/>
                <w:sz w:val="20"/>
                <w:szCs w:val="20"/>
                <w:lang w:val="en" w:eastAsia="zh-CN" w:bidi="ar-SA"/>
              </w:rPr>
            </w:pPr>
            <w:r>
              <w:rPr>
                <w:rFonts w:hint="eastAsia" w:ascii="宋体" w:hAnsi="宋体" w:eastAsia="宋体" w:cs="Arial"/>
                <w:b/>
                <w:bCs/>
                <w:color w:val="000000"/>
                <w:kern w:val="0"/>
                <w:sz w:val="20"/>
                <w:szCs w:val="20"/>
                <w:lang w:val="en-US" w:eastAsia="zh-CN"/>
              </w:rPr>
              <w:t>8.00</w:t>
            </w:r>
          </w:p>
        </w:tc>
        <w:tc>
          <w:tcPr>
            <w:tcW w:w="1600"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b/>
                <w:bCs/>
                <w:color w:val="000000"/>
                <w:kern w:val="0"/>
                <w:sz w:val="20"/>
                <w:szCs w:val="20"/>
                <w:lang w:val="en-US" w:eastAsia="zh-CN" w:bidi="ar-SA"/>
              </w:rPr>
            </w:pPr>
            <w:r>
              <w:rPr>
                <w:rFonts w:hint="eastAsia" w:ascii="宋体" w:hAnsi="宋体" w:eastAsia="宋体" w:cs="Arial"/>
                <w:b/>
                <w:bCs/>
                <w:color w:val="000000"/>
                <w:kern w:val="0"/>
                <w:sz w:val="20"/>
                <w:szCs w:val="20"/>
                <w:lang w:val="en-US" w:eastAsia="zh-CN"/>
              </w:rPr>
              <w:t>0.00</w:t>
            </w:r>
            <w:r>
              <w:rPr>
                <w:rFonts w:hint="eastAsia" w:ascii="宋体" w:hAnsi="宋体" w:eastAsia="宋体" w:cs="Arial"/>
                <w:b/>
                <w:bCs/>
                <w:color w:val="000000"/>
                <w:kern w:val="0"/>
                <w:sz w:val="20"/>
                <w:szCs w:val="20"/>
              </w:rPr>
              <w:t>　</w:t>
            </w:r>
          </w:p>
        </w:tc>
        <w:tc>
          <w:tcPr>
            <w:tcW w:w="1560"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b/>
                <w:bCs/>
                <w:color w:val="000000"/>
                <w:kern w:val="0"/>
                <w:sz w:val="20"/>
                <w:szCs w:val="20"/>
                <w:lang w:val="en-US" w:eastAsia="zh-CN" w:bidi="ar-SA"/>
              </w:rPr>
            </w:pPr>
            <w:r>
              <w:rPr>
                <w:rFonts w:hint="eastAsia" w:ascii="宋体" w:hAnsi="宋体" w:eastAsia="宋体" w:cs="Arial"/>
                <w:b/>
                <w:bCs/>
                <w:color w:val="000000"/>
                <w:kern w:val="0"/>
                <w:sz w:val="20"/>
                <w:szCs w:val="20"/>
                <w:lang w:val="en-US" w:eastAsia="zh-CN"/>
              </w:rPr>
              <w:t>0.00</w:t>
            </w:r>
            <w:r>
              <w:rPr>
                <w:rFonts w:hint="eastAsia" w:ascii="宋体" w:hAnsi="宋体" w:eastAsia="宋体" w:cs="Arial"/>
                <w:b/>
                <w:bCs/>
                <w:color w:val="000000"/>
                <w:kern w:val="0"/>
                <w:sz w:val="20"/>
                <w:szCs w:val="20"/>
              </w:rPr>
              <w:t>　</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b/>
                <w:bCs/>
                <w:color w:val="000000"/>
                <w:kern w:val="0"/>
                <w:sz w:val="20"/>
                <w:szCs w:val="20"/>
                <w:lang w:val="en-US" w:eastAsia="zh-CN" w:bidi="ar-SA"/>
              </w:rPr>
            </w:pPr>
            <w:r>
              <w:rPr>
                <w:rFonts w:hint="eastAsia" w:ascii="宋体" w:hAnsi="宋体" w:eastAsia="宋体" w:cs="Arial"/>
                <w:b/>
                <w:bCs/>
                <w:color w:val="000000"/>
                <w:kern w:val="0"/>
                <w:sz w:val="20"/>
                <w:szCs w:val="20"/>
                <w:lang w:val="en-US" w:eastAsia="zh-CN"/>
              </w:rPr>
              <w:t>0.00</w:t>
            </w:r>
            <w:r>
              <w:rPr>
                <w:rFonts w:hint="eastAsia" w:ascii="宋体" w:hAnsi="宋体" w:eastAsia="宋体" w:cs="Arial"/>
                <w:b/>
                <w:bCs/>
                <w:color w:val="000000"/>
                <w:kern w:val="0"/>
                <w:sz w:val="20"/>
                <w:szCs w:val="20"/>
              </w:rPr>
              <w:t>　</w:t>
            </w:r>
          </w:p>
        </w:tc>
        <w:tc>
          <w:tcPr>
            <w:tcW w:w="1540"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b/>
                <w:bCs/>
                <w:color w:val="000000"/>
                <w:kern w:val="0"/>
                <w:sz w:val="20"/>
                <w:szCs w:val="20"/>
                <w:lang w:val="en-US" w:eastAsia="zh-CN" w:bidi="ar-SA"/>
              </w:rPr>
            </w:pPr>
            <w:r>
              <w:rPr>
                <w:rFonts w:hint="eastAsia" w:ascii="宋体" w:hAnsi="宋体" w:eastAsia="宋体" w:cs="Arial"/>
                <w:b/>
                <w:bCs/>
                <w:color w:val="000000"/>
                <w:kern w:val="0"/>
                <w:sz w:val="20"/>
                <w:szCs w:val="20"/>
                <w:lang w:val="en-US" w:eastAsia="zh-CN"/>
              </w:rPr>
              <w:t>0.00</w:t>
            </w:r>
            <w:r>
              <w:rPr>
                <w:rFonts w:hint="eastAsia" w:ascii="宋体" w:hAnsi="宋体" w:eastAsia="宋体" w:cs="Arial"/>
                <w:b/>
                <w:bCs/>
                <w:color w:val="000000"/>
                <w:kern w:val="0"/>
                <w:sz w:val="20"/>
                <w:szCs w:val="20"/>
              </w:rPr>
              <w:t>　</w:t>
            </w:r>
          </w:p>
        </w:tc>
      </w:tr>
      <w:tr>
        <w:tblPrEx>
          <w:tblCellMar>
            <w:top w:w="0" w:type="dxa"/>
            <w:left w:w="108" w:type="dxa"/>
            <w:bottom w:w="0" w:type="dxa"/>
            <w:right w:w="108" w:type="dxa"/>
          </w:tblCellMar>
        </w:tblPrEx>
        <w:trPr>
          <w:trHeight w:val="300"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hint="default" w:ascii="宋体" w:hAnsi="宋体" w:eastAsia="宋体" w:cs="Arial"/>
                <w:b/>
                <w:bCs/>
                <w:color w:val="000000"/>
                <w:kern w:val="0"/>
                <w:sz w:val="20"/>
                <w:szCs w:val="20"/>
                <w:lang w:val="en-US" w:eastAsia="zh-CN"/>
              </w:rPr>
            </w:pPr>
            <w:r>
              <w:rPr>
                <w:rFonts w:hint="eastAsia" w:ascii="宋体" w:hAnsi="宋体" w:eastAsia="宋体" w:cs="Arial"/>
                <w:b/>
                <w:bCs/>
                <w:color w:val="000000"/>
                <w:kern w:val="0"/>
                <w:sz w:val="20"/>
                <w:szCs w:val="20"/>
                <w:lang w:val="en-US" w:eastAsia="zh-CN"/>
              </w:rPr>
              <w:t>21011</w:t>
            </w:r>
          </w:p>
        </w:tc>
        <w:tc>
          <w:tcPr>
            <w:tcW w:w="3670" w:type="dxa"/>
            <w:tcBorders>
              <w:top w:val="nil"/>
              <w:left w:val="nil"/>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Arial"/>
                <w:b/>
                <w:bCs/>
                <w:color w:val="000000"/>
                <w:kern w:val="0"/>
                <w:sz w:val="20"/>
                <w:szCs w:val="20"/>
                <w:lang w:eastAsia="zh-CN"/>
              </w:rPr>
            </w:pPr>
            <w:r>
              <w:rPr>
                <w:rFonts w:hint="eastAsia" w:ascii="宋体" w:hAnsi="宋体" w:eastAsia="宋体" w:cs="Arial"/>
                <w:b/>
                <w:bCs/>
                <w:color w:val="000000"/>
                <w:kern w:val="0"/>
                <w:sz w:val="20"/>
                <w:szCs w:val="20"/>
                <w:lang w:eastAsia="zh-CN"/>
              </w:rPr>
              <w:t>行政事业单位医疗</w:t>
            </w:r>
          </w:p>
        </w:tc>
        <w:tc>
          <w:tcPr>
            <w:tcW w:w="147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bCs/>
                <w:color w:val="000000"/>
                <w:kern w:val="0"/>
                <w:sz w:val="20"/>
                <w:szCs w:val="20"/>
                <w:lang w:val="en-US" w:eastAsia="zh-CN"/>
              </w:rPr>
            </w:pPr>
            <w:r>
              <w:rPr>
                <w:rFonts w:hint="eastAsia" w:ascii="宋体" w:hAnsi="宋体" w:eastAsia="宋体" w:cs="Arial"/>
                <w:b/>
                <w:bCs/>
                <w:color w:val="000000"/>
                <w:kern w:val="0"/>
                <w:sz w:val="20"/>
                <w:szCs w:val="20"/>
                <w:lang w:val="en-US" w:eastAsia="zh-CN"/>
              </w:rPr>
              <w:t>8.00</w:t>
            </w:r>
          </w:p>
        </w:tc>
        <w:tc>
          <w:tcPr>
            <w:tcW w:w="152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bCs/>
                <w:color w:val="000000"/>
                <w:kern w:val="0"/>
                <w:sz w:val="20"/>
                <w:szCs w:val="20"/>
                <w:lang w:val="en" w:eastAsia="zh-CN" w:bidi="ar-SA"/>
              </w:rPr>
            </w:pPr>
            <w:r>
              <w:rPr>
                <w:rFonts w:hint="eastAsia" w:ascii="宋体" w:hAnsi="宋体" w:eastAsia="宋体" w:cs="Arial"/>
                <w:b/>
                <w:bCs/>
                <w:color w:val="000000"/>
                <w:kern w:val="0"/>
                <w:sz w:val="20"/>
                <w:szCs w:val="20"/>
                <w:lang w:val="en-US" w:eastAsia="zh-CN"/>
              </w:rPr>
              <w:t>8.00</w:t>
            </w:r>
          </w:p>
        </w:tc>
        <w:tc>
          <w:tcPr>
            <w:tcW w:w="1600"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b/>
                <w:bCs/>
                <w:color w:val="000000"/>
                <w:kern w:val="0"/>
                <w:sz w:val="20"/>
                <w:szCs w:val="20"/>
                <w:lang w:val="en-US" w:eastAsia="zh-CN" w:bidi="ar-SA"/>
              </w:rPr>
            </w:pPr>
            <w:r>
              <w:rPr>
                <w:rFonts w:hint="eastAsia" w:ascii="宋体" w:hAnsi="宋体" w:eastAsia="宋体" w:cs="Arial"/>
                <w:b/>
                <w:bCs/>
                <w:color w:val="000000"/>
                <w:kern w:val="0"/>
                <w:sz w:val="20"/>
                <w:szCs w:val="20"/>
                <w:lang w:val="en-US" w:eastAsia="zh-CN"/>
              </w:rPr>
              <w:t>0.00</w:t>
            </w:r>
            <w:r>
              <w:rPr>
                <w:rFonts w:hint="eastAsia" w:ascii="宋体" w:hAnsi="宋体" w:eastAsia="宋体" w:cs="Arial"/>
                <w:b/>
                <w:bCs/>
                <w:color w:val="000000"/>
                <w:kern w:val="0"/>
                <w:sz w:val="20"/>
                <w:szCs w:val="20"/>
              </w:rPr>
              <w:t>　</w:t>
            </w:r>
          </w:p>
        </w:tc>
        <w:tc>
          <w:tcPr>
            <w:tcW w:w="1560"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b/>
                <w:bCs/>
                <w:color w:val="000000"/>
                <w:kern w:val="0"/>
                <w:sz w:val="20"/>
                <w:szCs w:val="20"/>
                <w:lang w:val="en-US" w:eastAsia="zh-CN" w:bidi="ar-SA"/>
              </w:rPr>
            </w:pPr>
            <w:r>
              <w:rPr>
                <w:rFonts w:hint="eastAsia" w:ascii="宋体" w:hAnsi="宋体" w:eastAsia="宋体" w:cs="Arial"/>
                <w:b/>
                <w:bCs/>
                <w:color w:val="000000"/>
                <w:kern w:val="0"/>
                <w:sz w:val="20"/>
                <w:szCs w:val="20"/>
                <w:lang w:val="en-US" w:eastAsia="zh-CN"/>
              </w:rPr>
              <w:t>0.00</w:t>
            </w:r>
            <w:r>
              <w:rPr>
                <w:rFonts w:hint="eastAsia" w:ascii="宋体" w:hAnsi="宋体" w:eastAsia="宋体" w:cs="Arial"/>
                <w:b/>
                <w:bCs/>
                <w:color w:val="000000"/>
                <w:kern w:val="0"/>
                <w:sz w:val="20"/>
                <w:szCs w:val="20"/>
              </w:rPr>
              <w:t>　</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b/>
                <w:bCs/>
                <w:color w:val="000000"/>
                <w:kern w:val="0"/>
                <w:sz w:val="20"/>
                <w:szCs w:val="20"/>
                <w:lang w:val="en-US" w:eastAsia="zh-CN" w:bidi="ar-SA"/>
              </w:rPr>
            </w:pPr>
            <w:r>
              <w:rPr>
                <w:rFonts w:hint="eastAsia" w:ascii="宋体" w:hAnsi="宋体" w:eastAsia="宋体" w:cs="Arial"/>
                <w:b/>
                <w:bCs/>
                <w:color w:val="000000"/>
                <w:kern w:val="0"/>
                <w:sz w:val="20"/>
                <w:szCs w:val="20"/>
                <w:lang w:val="en-US" w:eastAsia="zh-CN"/>
              </w:rPr>
              <w:t>0.00</w:t>
            </w:r>
            <w:r>
              <w:rPr>
                <w:rFonts w:hint="eastAsia" w:ascii="宋体" w:hAnsi="宋体" w:eastAsia="宋体" w:cs="Arial"/>
                <w:b/>
                <w:bCs/>
                <w:color w:val="000000"/>
                <w:kern w:val="0"/>
                <w:sz w:val="20"/>
                <w:szCs w:val="20"/>
              </w:rPr>
              <w:t>　</w:t>
            </w:r>
          </w:p>
        </w:tc>
        <w:tc>
          <w:tcPr>
            <w:tcW w:w="1540"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b/>
                <w:bCs/>
                <w:color w:val="000000"/>
                <w:kern w:val="0"/>
                <w:sz w:val="20"/>
                <w:szCs w:val="20"/>
                <w:lang w:val="en-US" w:eastAsia="zh-CN" w:bidi="ar-SA"/>
              </w:rPr>
            </w:pPr>
            <w:r>
              <w:rPr>
                <w:rFonts w:hint="eastAsia" w:ascii="宋体" w:hAnsi="宋体" w:eastAsia="宋体" w:cs="Arial"/>
                <w:b/>
                <w:bCs/>
                <w:color w:val="000000"/>
                <w:kern w:val="0"/>
                <w:sz w:val="20"/>
                <w:szCs w:val="20"/>
                <w:lang w:val="en-US" w:eastAsia="zh-CN"/>
              </w:rPr>
              <w:t>0.00</w:t>
            </w:r>
            <w:r>
              <w:rPr>
                <w:rFonts w:hint="eastAsia" w:ascii="宋体" w:hAnsi="宋体" w:eastAsia="宋体" w:cs="Arial"/>
                <w:b/>
                <w:bCs/>
                <w:color w:val="000000"/>
                <w:kern w:val="0"/>
                <w:sz w:val="20"/>
                <w:szCs w:val="20"/>
              </w:rPr>
              <w:t>　</w:t>
            </w:r>
          </w:p>
        </w:tc>
      </w:tr>
      <w:tr>
        <w:tblPrEx>
          <w:tblCellMar>
            <w:top w:w="0" w:type="dxa"/>
            <w:left w:w="108" w:type="dxa"/>
            <w:bottom w:w="0" w:type="dxa"/>
            <w:right w:w="108" w:type="dxa"/>
          </w:tblCellMar>
        </w:tblPrEx>
        <w:trPr>
          <w:trHeight w:val="300"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hint="default" w:ascii="宋体" w:hAnsi="宋体" w:eastAsia="宋体" w:cs="Arial"/>
                <w:color w:val="000000"/>
                <w:kern w:val="0"/>
                <w:sz w:val="20"/>
                <w:szCs w:val="20"/>
                <w:lang w:val="en-US" w:eastAsia="zh-CN"/>
              </w:rPr>
            </w:pPr>
            <w:r>
              <w:rPr>
                <w:rFonts w:hint="eastAsia" w:ascii="宋体" w:hAnsi="宋体" w:eastAsia="宋体" w:cs="Arial"/>
                <w:color w:val="000000"/>
                <w:kern w:val="0"/>
                <w:sz w:val="20"/>
                <w:szCs w:val="20"/>
                <w:lang w:val="en-US" w:eastAsia="zh-CN"/>
              </w:rPr>
              <w:t>201102</w:t>
            </w:r>
          </w:p>
        </w:tc>
        <w:tc>
          <w:tcPr>
            <w:tcW w:w="3670" w:type="dxa"/>
            <w:tcBorders>
              <w:top w:val="nil"/>
              <w:left w:val="nil"/>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eastAsia="zh-CN"/>
              </w:rPr>
              <w:t>事业单位医疗</w:t>
            </w:r>
          </w:p>
        </w:tc>
        <w:tc>
          <w:tcPr>
            <w:tcW w:w="147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color w:val="000000"/>
                <w:kern w:val="0"/>
                <w:sz w:val="20"/>
                <w:szCs w:val="20"/>
                <w:lang w:val="en-US" w:eastAsia="zh-CN"/>
              </w:rPr>
            </w:pPr>
            <w:r>
              <w:rPr>
                <w:rFonts w:hint="eastAsia" w:ascii="宋体" w:hAnsi="宋体" w:eastAsia="宋体" w:cs="Arial"/>
                <w:color w:val="000000"/>
                <w:kern w:val="0"/>
                <w:sz w:val="20"/>
                <w:szCs w:val="20"/>
                <w:lang w:val="en-US" w:eastAsia="zh-CN"/>
              </w:rPr>
              <w:t>8.00</w:t>
            </w:r>
          </w:p>
        </w:tc>
        <w:tc>
          <w:tcPr>
            <w:tcW w:w="152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color w:val="000000"/>
                <w:kern w:val="0"/>
                <w:sz w:val="20"/>
                <w:szCs w:val="20"/>
                <w:lang w:val="en" w:eastAsia="zh-CN" w:bidi="ar-SA"/>
              </w:rPr>
            </w:pPr>
            <w:r>
              <w:rPr>
                <w:rFonts w:hint="eastAsia" w:ascii="宋体" w:hAnsi="宋体" w:eastAsia="宋体" w:cs="Arial"/>
                <w:color w:val="000000"/>
                <w:kern w:val="0"/>
                <w:sz w:val="20"/>
                <w:szCs w:val="20"/>
                <w:lang w:val="en-US" w:eastAsia="zh-CN"/>
              </w:rPr>
              <w:t>8.00</w:t>
            </w:r>
          </w:p>
        </w:tc>
        <w:tc>
          <w:tcPr>
            <w:tcW w:w="1600"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20"/>
                <w:szCs w:val="20"/>
                <w:lang w:val="en-US" w:eastAsia="zh-CN" w:bidi="ar-SA"/>
              </w:rPr>
            </w:pPr>
            <w:r>
              <w:rPr>
                <w:rFonts w:hint="eastAsia" w:ascii="宋体" w:hAnsi="宋体" w:eastAsia="宋体" w:cs="Arial"/>
                <w:b/>
                <w:bCs/>
                <w:color w:val="000000"/>
                <w:kern w:val="0"/>
                <w:sz w:val="20"/>
                <w:szCs w:val="20"/>
                <w:lang w:val="en-US" w:eastAsia="zh-CN"/>
              </w:rPr>
              <w:t>0.00</w:t>
            </w:r>
            <w:r>
              <w:rPr>
                <w:rFonts w:hint="eastAsia" w:ascii="宋体" w:hAnsi="宋体" w:eastAsia="宋体" w:cs="Arial"/>
                <w:color w:val="000000"/>
                <w:kern w:val="0"/>
                <w:sz w:val="20"/>
                <w:szCs w:val="20"/>
              </w:rPr>
              <w:t>　</w:t>
            </w:r>
          </w:p>
        </w:tc>
        <w:tc>
          <w:tcPr>
            <w:tcW w:w="1560"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20"/>
                <w:szCs w:val="20"/>
                <w:lang w:val="en-US" w:eastAsia="zh-CN" w:bidi="ar-SA"/>
              </w:rPr>
            </w:pPr>
            <w:r>
              <w:rPr>
                <w:rFonts w:hint="eastAsia" w:ascii="宋体" w:hAnsi="宋体" w:eastAsia="宋体" w:cs="Arial"/>
                <w:b/>
                <w:bCs/>
                <w:color w:val="000000"/>
                <w:kern w:val="0"/>
                <w:sz w:val="20"/>
                <w:szCs w:val="20"/>
                <w:lang w:val="en-US" w:eastAsia="zh-CN"/>
              </w:rPr>
              <w:t>0.00</w:t>
            </w:r>
            <w:r>
              <w:rPr>
                <w:rFonts w:hint="eastAsia" w:ascii="宋体" w:hAnsi="宋体" w:eastAsia="宋体" w:cs="Arial"/>
                <w:color w:val="000000"/>
                <w:kern w:val="0"/>
                <w:sz w:val="20"/>
                <w:szCs w:val="20"/>
              </w:rPr>
              <w:t>　</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20"/>
                <w:szCs w:val="20"/>
                <w:lang w:val="en-US" w:eastAsia="zh-CN" w:bidi="ar-SA"/>
              </w:rPr>
            </w:pPr>
            <w:r>
              <w:rPr>
                <w:rFonts w:hint="eastAsia" w:ascii="宋体" w:hAnsi="宋体" w:eastAsia="宋体" w:cs="Arial"/>
                <w:b/>
                <w:bCs/>
                <w:color w:val="000000"/>
                <w:kern w:val="0"/>
                <w:sz w:val="20"/>
                <w:szCs w:val="20"/>
                <w:lang w:val="en-US" w:eastAsia="zh-CN"/>
              </w:rPr>
              <w:t>0.00</w:t>
            </w:r>
            <w:r>
              <w:rPr>
                <w:rFonts w:hint="eastAsia" w:ascii="宋体" w:hAnsi="宋体" w:eastAsia="宋体" w:cs="Arial"/>
                <w:color w:val="000000"/>
                <w:kern w:val="0"/>
                <w:sz w:val="20"/>
                <w:szCs w:val="20"/>
              </w:rPr>
              <w:t>　</w:t>
            </w:r>
          </w:p>
        </w:tc>
        <w:tc>
          <w:tcPr>
            <w:tcW w:w="1540"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color w:val="000000"/>
                <w:kern w:val="0"/>
                <w:sz w:val="20"/>
                <w:szCs w:val="20"/>
                <w:lang w:val="en-US" w:eastAsia="zh-CN" w:bidi="ar-SA"/>
              </w:rPr>
            </w:pPr>
            <w:r>
              <w:rPr>
                <w:rFonts w:hint="eastAsia" w:ascii="宋体" w:hAnsi="宋体" w:eastAsia="宋体" w:cs="Arial"/>
                <w:b/>
                <w:bCs/>
                <w:color w:val="000000"/>
                <w:kern w:val="0"/>
                <w:sz w:val="20"/>
                <w:szCs w:val="20"/>
                <w:lang w:val="en-US" w:eastAsia="zh-CN"/>
              </w:rPr>
              <w:t>0.00</w:t>
            </w:r>
            <w:r>
              <w:rPr>
                <w:rFonts w:hint="eastAsia" w:ascii="宋体" w:hAnsi="宋体" w:eastAsia="宋体" w:cs="Arial"/>
                <w:color w:val="000000"/>
                <w:kern w:val="0"/>
                <w:sz w:val="20"/>
                <w:szCs w:val="20"/>
              </w:rPr>
              <w:t>　</w:t>
            </w:r>
          </w:p>
        </w:tc>
      </w:tr>
      <w:tr>
        <w:tblPrEx>
          <w:tblCellMar>
            <w:top w:w="0" w:type="dxa"/>
            <w:left w:w="108" w:type="dxa"/>
            <w:bottom w:w="0" w:type="dxa"/>
            <w:right w:w="108" w:type="dxa"/>
          </w:tblCellMar>
        </w:tblPrEx>
        <w:trPr>
          <w:trHeight w:val="300"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221</w:t>
            </w:r>
          </w:p>
        </w:tc>
        <w:tc>
          <w:tcPr>
            <w:tcW w:w="367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住房保障支出</w:t>
            </w:r>
          </w:p>
        </w:tc>
        <w:tc>
          <w:tcPr>
            <w:tcW w:w="147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bCs/>
                <w:color w:val="000000"/>
                <w:kern w:val="0"/>
                <w:sz w:val="20"/>
                <w:szCs w:val="20"/>
                <w:lang w:val="en-US"/>
              </w:rPr>
            </w:pPr>
            <w:r>
              <w:rPr>
                <w:rFonts w:hint="eastAsia" w:ascii="宋体" w:hAnsi="宋体" w:eastAsia="宋体" w:cs="Arial"/>
                <w:b/>
                <w:bCs/>
                <w:color w:val="000000"/>
                <w:kern w:val="0"/>
                <w:sz w:val="20"/>
                <w:szCs w:val="20"/>
                <w:lang w:val="en-US" w:eastAsia="zh-CN"/>
              </w:rPr>
              <w:t>27.34</w:t>
            </w:r>
          </w:p>
        </w:tc>
        <w:tc>
          <w:tcPr>
            <w:tcW w:w="152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bCs/>
                <w:color w:val="000000"/>
                <w:kern w:val="0"/>
                <w:sz w:val="20"/>
                <w:szCs w:val="20"/>
                <w:lang w:val="en-US" w:eastAsia="zh-CN"/>
              </w:rPr>
            </w:pPr>
            <w:r>
              <w:rPr>
                <w:rFonts w:hint="eastAsia" w:ascii="宋体" w:hAnsi="宋体" w:eastAsia="宋体" w:cs="Arial"/>
                <w:b/>
                <w:bCs/>
                <w:color w:val="000000"/>
                <w:kern w:val="0"/>
                <w:sz w:val="20"/>
                <w:szCs w:val="20"/>
                <w:lang w:val="en-US" w:eastAsia="zh-CN"/>
              </w:rPr>
              <w:t>27.34</w:t>
            </w:r>
          </w:p>
        </w:tc>
        <w:tc>
          <w:tcPr>
            <w:tcW w:w="16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lang w:val="en-US" w:eastAsia="zh-CN"/>
              </w:rPr>
              <w:t>0.00</w:t>
            </w:r>
            <w:r>
              <w:rPr>
                <w:rFonts w:hint="eastAsia" w:ascii="宋体" w:hAnsi="宋体" w:eastAsia="宋体" w:cs="Arial"/>
                <w:b/>
                <w:bCs/>
                <w:color w:val="000000"/>
                <w:kern w:val="0"/>
                <w:sz w:val="20"/>
                <w:szCs w:val="20"/>
              </w:rPr>
              <w:t>　</w:t>
            </w:r>
          </w:p>
        </w:tc>
        <w:tc>
          <w:tcPr>
            <w:tcW w:w="15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0.00</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lang w:val="en-US" w:eastAsia="zh-CN"/>
              </w:rPr>
              <w:t>0.00</w:t>
            </w:r>
            <w:r>
              <w:rPr>
                <w:rFonts w:hint="eastAsia" w:ascii="宋体" w:hAnsi="宋体" w:eastAsia="宋体" w:cs="Arial"/>
                <w:b/>
                <w:bCs/>
                <w:color w:val="000000"/>
                <w:kern w:val="0"/>
                <w:sz w:val="20"/>
                <w:szCs w:val="20"/>
              </w:rPr>
              <w:t>　</w:t>
            </w:r>
          </w:p>
        </w:tc>
        <w:tc>
          <w:tcPr>
            <w:tcW w:w="15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0.00</w:t>
            </w:r>
          </w:p>
        </w:tc>
      </w:tr>
      <w:tr>
        <w:tblPrEx>
          <w:tblCellMar>
            <w:top w:w="0" w:type="dxa"/>
            <w:left w:w="108" w:type="dxa"/>
            <w:bottom w:w="0" w:type="dxa"/>
            <w:right w:w="108" w:type="dxa"/>
          </w:tblCellMar>
        </w:tblPrEx>
        <w:trPr>
          <w:trHeight w:val="291"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22102</w:t>
            </w:r>
          </w:p>
        </w:tc>
        <w:tc>
          <w:tcPr>
            <w:tcW w:w="367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住房改革支出</w:t>
            </w:r>
          </w:p>
        </w:tc>
        <w:tc>
          <w:tcPr>
            <w:tcW w:w="147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bCs/>
                <w:color w:val="000000"/>
                <w:kern w:val="0"/>
                <w:sz w:val="20"/>
                <w:szCs w:val="20"/>
                <w:lang w:val="en-US" w:eastAsia="zh-CN"/>
              </w:rPr>
            </w:pPr>
            <w:r>
              <w:rPr>
                <w:rFonts w:hint="eastAsia" w:ascii="宋体" w:hAnsi="宋体" w:eastAsia="宋体" w:cs="Arial"/>
                <w:b/>
                <w:bCs/>
                <w:color w:val="000000"/>
                <w:kern w:val="0"/>
                <w:sz w:val="20"/>
                <w:szCs w:val="20"/>
                <w:lang w:val="en-US" w:eastAsia="zh-CN"/>
              </w:rPr>
              <w:t>27.34</w:t>
            </w:r>
          </w:p>
        </w:tc>
        <w:tc>
          <w:tcPr>
            <w:tcW w:w="152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bCs/>
                <w:color w:val="000000"/>
                <w:kern w:val="0"/>
                <w:sz w:val="20"/>
                <w:szCs w:val="20"/>
                <w:lang w:val="en-US" w:eastAsia="zh-CN"/>
              </w:rPr>
            </w:pPr>
            <w:r>
              <w:rPr>
                <w:rFonts w:hint="eastAsia" w:ascii="宋体" w:hAnsi="宋体" w:eastAsia="宋体" w:cs="Arial"/>
                <w:b/>
                <w:bCs/>
                <w:color w:val="000000"/>
                <w:kern w:val="0"/>
                <w:sz w:val="20"/>
                <w:szCs w:val="20"/>
                <w:lang w:val="en-US" w:eastAsia="zh-CN"/>
              </w:rPr>
              <w:t>27.34</w:t>
            </w:r>
          </w:p>
        </w:tc>
        <w:tc>
          <w:tcPr>
            <w:tcW w:w="16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lang w:val="en-US" w:eastAsia="zh-CN"/>
              </w:rPr>
              <w:t>0.00</w:t>
            </w:r>
            <w:r>
              <w:rPr>
                <w:rFonts w:hint="eastAsia" w:ascii="宋体" w:hAnsi="宋体" w:eastAsia="宋体" w:cs="Arial"/>
                <w:b/>
                <w:bCs/>
                <w:color w:val="000000"/>
                <w:kern w:val="0"/>
                <w:sz w:val="20"/>
                <w:szCs w:val="20"/>
              </w:rPr>
              <w:t>　</w:t>
            </w:r>
          </w:p>
        </w:tc>
        <w:tc>
          <w:tcPr>
            <w:tcW w:w="15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0.00</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lang w:val="en-US" w:eastAsia="zh-CN"/>
              </w:rPr>
              <w:t>0.00</w:t>
            </w:r>
            <w:r>
              <w:rPr>
                <w:rFonts w:hint="eastAsia" w:ascii="宋体" w:hAnsi="宋体" w:eastAsia="宋体" w:cs="Arial"/>
                <w:b/>
                <w:bCs/>
                <w:color w:val="000000"/>
                <w:kern w:val="0"/>
                <w:sz w:val="20"/>
                <w:szCs w:val="20"/>
              </w:rPr>
              <w:t>　</w:t>
            </w:r>
          </w:p>
        </w:tc>
        <w:tc>
          <w:tcPr>
            <w:tcW w:w="15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0.00</w:t>
            </w:r>
          </w:p>
        </w:tc>
      </w:tr>
      <w:tr>
        <w:tblPrEx>
          <w:tblCellMar>
            <w:top w:w="0" w:type="dxa"/>
            <w:left w:w="108" w:type="dxa"/>
            <w:bottom w:w="0" w:type="dxa"/>
            <w:right w:w="108" w:type="dxa"/>
          </w:tblCellMar>
        </w:tblPrEx>
        <w:trPr>
          <w:trHeight w:val="300"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2210201</w:t>
            </w:r>
          </w:p>
        </w:tc>
        <w:tc>
          <w:tcPr>
            <w:tcW w:w="367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住房公积金</w:t>
            </w:r>
          </w:p>
        </w:tc>
        <w:tc>
          <w:tcPr>
            <w:tcW w:w="147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color w:val="000000"/>
                <w:kern w:val="0"/>
                <w:sz w:val="20"/>
                <w:szCs w:val="20"/>
                <w:lang w:val="en-US" w:eastAsia="zh-CN"/>
              </w:rPr>
            </w:pPr>
            <w:r>
              <w:rPr>
                <w:rFonts w:hint="eastAsia" w:ascii="宋体" w:hAnsi="宋体" w:eastAsia="宋体" w:cs="Arial"/>
                <w:color w:val="000000"/>
                <w:kern w:val="0"/>
                <w:sz w:val="20"/>
                <w:szCs w:val="20"/>
                <w:lang w:val="en-US" w:eastAsia="zh-CN"/>
              </w:rPr>
              <w:t>16.50</w:t>
            </w:r>
          </w:p>
        </w:tc>
        <w:tc>
          <w:tcPr>
            <w:tcW w:w="15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16.</w:t>
            </w:r>
            <w:r>
              <w:rPr>
                <w:rFonts w:hint="eastAsia" w:ascii="宋体" w:hAnsi="宋体" w:eastAsia="宋体" w:cs="Arial"/>
                <w:color w:val="000000"/>
                <w:kern w:val="0"/>
                <w:sz w:val="20"/>
                <w:szCs w:val="20"/>
                <w:lang w:val="en-US" w:eastAsia="zh-CN"/>
              </w:rPr>
              <w:t>5</w:t>
            </w:r>
            <w:r>
              <w:rPr>
                <w:rFonts w:hint="eastAsia" w:ascii="宋体" w:hAnsi="宋体" w:eastAsia="宋体" w:cs="Arial"/>
                <w:color w:val="000000"/>
                <w:kern w:val="0"/>
                <w:sz w:val="20"/>
                <w:szCs w:val="20"/>
              </w:rPr>
              <w:t>0</w:t>
            </w:r>
          </w:p>
        </w:tc>
        <w:tc>
          <w:tcPr>
            <w:tcW w:w="16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b/>
                <w:bCs/>
                <w:color w:val="000000"/>
                <w:kern w:val="0"/>
                <w:sz w:val="20"/>
                <w:szCs w:val="20"/>
                <w:lang w:val="en-US" w:eastAsia="zh-CN"/>
              </w:rPr>
              <w:t>0.00</w:t>
            </w:r>
            <w:r>
              <w:rPr>
                <w:rFonts w:hint="eastAsia" w:ascii="宋体" w:hAnsi="宋体" w:eastAsia="宋体" w:cs="Arial"/>
                <w:color w:val="000000"/>
                <w:kern w:val="0"/>
                <w:sz w:val="20"/>
                <w:szCs w:val="20"/>
              </w:rPr>
              <w:t>　</w:t>
            </w:r>
          </w:p>
        </w:tc>
        <w:tc>
          <w:tcPr>
            <w:tcW w:w="15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b/>
                <w:bCs/>
                <w:color w:val="000000"/>
                <w:kern w:val="0"/>
                <w:sz w:val="20"/>
                <w:szCs w:val="20"/>
                <w:lang w:val="en-US" w:eastAsia="zh-CN"/>
              </w:rPr>
              <w:t>0.00</w:t>
            </w:r>
            <w:r>
              <w:rPr>
                <w:rFonts w:hint="eastAsia" w:ascii="宋体" w:hAnsi="宋体" w:eastAsia="宋体" w:cs="Arial"/>
                <w:color w:val="000000"/>
                <w:kern w:val="0"/>
                <w:sz w:val="20"/>
                <w:szCs w:val="20"/>
              </w:rPr>
              <w:t>　</w:t>
            </w:r>
          </w:p>
        </w:tc>
        <w:tc>
          <w:tcPr>
            <w:tcW w:w="15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0"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2210203</w:t>
            </w:r>
          </w:p>
        </w:tc>
        <w:tc>
          <w:tcPr>
            <w:tcW w:w="367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购房补贴</w:t>
            </w:r>
          </w:p>
        </w:tc>
        <w:tc>
          <w:tcPr>
            <w:tcW w:w="147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color w:val="000000"/>
                <w:kern w:val="0"/>
                <w:sz w:val="20"/>
                <w:szCs w:val="20"/>
                <w:lang w:val="en-US" w:eastAsia="zh-CN"/>
              </w:rPr>
            </w:pPr>
            <w:r>
              <w:rPr>
                <w:rFonts w:hint="eastAsia" w:ascii="宋体" w:hAnsi="宋体" w:eastAsia="宋体" w:cs="Arial"/>
                <w:color w:val="000000"/>
                <w:kern w:val="0"/>
                <w:sz w:val="20"/>
                <w:szCs w:val="20"/>
                <w:lang w:val="en-US" w:eastAsia="zh-CN"/>
              </w:rPr>
              <w:t>10.84</w:t>
            </w:r>
          </w:p>
        </w:tc>
        <w:tc>
          <w:tcPr>
            <w:tcW w:w="152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color w:val="000000"/>
                <w:kern w:val="0"/>
                <w:sz w:val="20"/>
                <w:szCs w:val="20"/>
                <w:lang w:val="en-US" w:eastAsia="zh-CN"/>
              </w:rPr>
            </w:pPr>
            <w:r>
              <w:rPr>
                <w:rFonts w:hint="eastAsia" w:ascii="宋体" w:hAnsi="宋体" w:eastAsia="宋体" w:cs="Arial"/>
                <w:color w:val="000000"/>
                <w:kern w:val="0"/>
                <w:sz w:val="20"/>
                <w:szCs w:val="20"/>
                <w:lang w:val="en-US" w:eastAsia="zh-CN"/>
              </w:rPr>
              <w:t>10.84</w:t>
            </w:r>
          </w:p>
        </w:tc>
        <w:tc>
          <w:tcPr>
            <w:tcW w:w="16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b/>
                <w:bCs/>
                <w:color w:val="000000"/>
                <w:kern w:val="0"/>
                <w:sz w:val="20"/>
                <w:szCs w:val="20"/>
                <w:lang w:val="en-US" w:eastAsia="zh-CN"/>
              </w:rPr>
              <w:t>0.00</w:t>
            </w:r>
            <w:r>
              <w:rPr>
                <w:rFonts w:hint="eastAsia" w:ascii="宋体" w:hAnsi="宋体" w:eastAsia="宋体" w:cs="Arial"/>
                <w:color w:val="000000"/>
                <w:kern w:val="0"/>
                <w:sz w:val="20"/>
                <w:szCs w:val="20"/>
              </w:rPr>
              <w:t>　</w:t>
            </w:r>
          </w:p>
        </w:tc>
        <w:tc>
          <w:tcPr>
            <w:tcW w:w="15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b/>
                <w:bCs/>
                <w:color w:val="000000"/>
                <w:kern w:val="0"/>
                <w:sz w:val="20"/>
                <w:szCs w:val="20"/>
                <w:lang w:val="en-US" w:eastAsia="zh-CN"/>
              </w:rPr>
              <w:t>0.00</w:t>
            </w:r>
            <w:r>
              <w:rPr>
                <w:rFonts w:hint="eastAsia" w:ascii="宋体" w:hAnsi="宋体" w:eastAsia="宋体" w:cs="Arial"/>
                <w:color w:val="000000"/>
                <w:kern w:val="0"/>
                <w:sz w:val="20"/>
                <w:szCs w:val="20"/>
              </w:rPr>
              <w:t>　</w:t>
            </w:r>
          </w:p>
        </w:tc>
        <w:tc>
          <w:tcPr>
            <w:tcW w:w="15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bl>
    <w:p>
      <w:pPr>
        <w:widowControl/>
        <w:ind w:left="93" w:firstLine="360" w:firstLineChars="150"/>
        <w:rPr>
          <w:rFonts w:ascii="Times New Roman" w:hAnsi="Times New Roman" w:eastAsia="方正小标宋_GBK" w:cs="Times New Roman"/>
          <w:color w:val="000000"/>
          <w:kern w:val="0"/>
          <w:sz w:val="36"/>
          <w:szCs w:val="21"/>
        </w:rPr>
      </w:pPr>
      <w:r>
        <w:rPr>
          <w:rFonts w:hint="eastAsia" w:ascii="宋体" w:hAnsi="宋体" w:eastAsia="宋体" w:cs="宋体"/>
          <w:kern w:val="0"/>
          <w:sz w:val="24"/>
          <w:szCs w:val="24"/>
        </w:rPr>
        <w:t>注：本表反映部门本年度各项支出情况。</w:t>
      </w:r>
    </w:p>
    <w:tbl>
      <w:tblPr>
        <w:tblStyle w:val="6"/>
        <w:tblpPr w:leftFromText="180" w:rightFromText="180" w:vertAnchor="text" w:horzAnchor="page" w:tblpX="908" w:tblpY="357"/>
        <w:tblOverlap w:val="never"/>
        <w:tblW w:w="15614" w:type="dxa"/>
        <w:tblInd w:w="0" w:type="dxa"/>
        <w:tblLayout w:type="autofit"/>
        <w:tblCellMar>
          <w:top w:w="0" w:type="dxa"/>
          <w:left w:w="108" w:type="dxa"/>
          <w:bottom w:w="0" w:type="dxa"/>
          <w:right w:w="108" w:type="dxa"/>
        </w:tblCellMar>
      </w:tblPr>
      <w:tblGrid>
        <w:gridCol w:w="3604"/>
        <w:gridCol w:w="447"/>
        <w:gridCol w:w="1088"/>
        <w:gridCol w:w="496"/>
        <w:gridCol w:w="3557"/>
        <w:gridCol w:w="446"/>
        <w:gridCol w:w="1583"/>
        <w:gridCol w:w="1404"/>
        <w:gridCol w:w="1404"/>
        <w:gridCol w:w="1585"/>
      </w:tblGrid>
      <w:tr>
        <w:tblPrEx>
          <w:tblCellMar>
            <w:top w:w="0" w:type="dxa"/>
            <w:left w:w="108" w:type="dxa"/>
            <w:bottom w:w="0" w:type="dxa"/>
            <w:right w:w="108" w:type="dxa"/>
          </w:tblCellMar>
        </w:tblPrEx>
        <w:trPr>
          <w:trHeight w:val="285" w:hRule="atLeast"/>
        </w:trPr>
        <w:tc>
          <w:tcPr>
            <w:tcW w:w="3604"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p>
        </w:tc>
        <w:tc>
          <w:tcPr>
            <w:tcW w:w="447"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8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57"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4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8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40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40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8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614" w:type="dxa"/>
            <w:gridSpan w:val="10"/>
            <w:tcBorders>
              <w:top w:val="nil"/>
              <w:left w:val="nil"/>
              <w:bottom w:val="nil"/>
              <w:right w:val="nil"/>
            </w:tcBorders>
            <w:shd w:val="clear" w:color="auto" w:fill="auto"/>
            <w:noWrap/>
            <w:vAlign w:val="center"/>
          </w:tcPr>
          <w:p>
            <w:pPr>
              <w:widowControl/>
              <w:ind w:firstLine="5040" w:firstLineChars="1400"/>
              <w:jc w:val="both"/>
              <w:rPr>
                <w:rFonts w:ascii="华文中宋" w:hAnsi="华文中宋" w:eastAsia="华文中宋" w:cs="宋体"/>
                <w:color w:val="000000"/>
                <w:kern w:val="0"/>
                <w:sz w:val="32"/>
                <w:szCs w:val="32"/>
              </w:rPr>
            </w:pPr>
            <w:r>
              <w:rPr>
                <w:rFonts w:hint="eastAsia" w:ascii="Times New Roman" w:hAnsi="Times New Roman" w:eastAsia="方正小标宋_GBK" w:cs="Times New Roman"/>
                <w:kern w:val="0"/>
                <w:sz w:val="36"/>
                <w:szCs w:val="36"/>
              </w:rPr>
              <w:t>财政拨款收入支出决算总表</w:t>
            </w:r>
          </w:p>
        </w:tc>
      </w:tr>
      <w:tr>
        <w:tblPrEx>
          <w:tblCellMar>
            <w:top w:w="0" w:type="dxa"/>
            <w:left w:w="108" w:type="dxa"/>
            <w:bottom w:w="0" w:type="dxa"/>
            <w:right w:w="108" w:type="dxa"/>
          </w:tblCellMar>
        </w:tblPrEx>
        <w:trPr>
          <w:trHeight w:val="199" w:hRule="atLeast"/>
        </w:trPr>
        <w:tc>
          <w:tcPr>
            <w:tcW w:w="360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4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8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53"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4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8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0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0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85" w:type="dxa"/>
            <w:tcBorders>
              <w:top w:val="nil"/>
              <w:left w:val="nil"/>
              <w:bottom w:val="nil"/>
              <w:right w:val="nil"/>
            </w:tcBorders>
            <w:shd w:val="clear" w:color="000000" w:fill="FFFFFF"/>
            <w:noWrap/>
            <w:vAlign w:val="center"/>
          </w:tcPr>
          <w:p>
            <w:pPr>
              <w:widowControl/>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公开04表</w:t>
            </w:r>
          </w:p>
        </w:tc>
      </w:tr>
      <w:tr>
        <w:tblPrEx>
          <w:tblCellMar>
            <w:top w:w="0" w:type="dxa"/>
            <w:left w:w="108" w:type="dxa"/>
            <w:bottom w:w="0" w:type="dxa"/>
            <w:right w:w="108" w:type="dxa"/>
          </w:tblCellMar>
        </w:tblPrEx>
        <w:trPr>
          <w:trHeight w:val="300" w:hRule="atLeast"/>
        </w:trPr>
        <w:tc>
          <w:tcPr>
            <w:tcW w:w="3604" w:type="dxa"/>
            <w:tcBorders>
              <w:top w:val="nil"/>
              <w:left w:val="nil"/>
              <w:bottom w:val="nil"/>
              <w:right w:val="nil"/>
            </w:tcBorders>
            <w:shd w:val="clear" w:color="000000" w:fill="FFFFFF"/>
            <w:noWrap/>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部门：湖南省火炬创业中心 </w:t>
            </w:r>
          </w:p>
        </w:tc>
        <w:tc>
          <w:tcPr>
            <w:tcW w:w="44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8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53"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4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8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0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0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85" w:type="dxa"/>
            <w:tcBorders>
              <w:top w:val="nil"/>
              <w:left w:val="nil"/>
              <w:bottom w:val="nil"/>
              <w:right w:val="nil"/>
            </w:tcBorders>
            <w:shd w:val="clear" w:color="000000" w:fill="FFFFFF"/>
            <w:noWrap/>
            <w:vAlign w:val="center"/>
          </w:tcPr>
          <w:p>
            <w:pPr>
              <w:widowControl/>
              <w:jc w:val="righ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单位：万元</w:t>
            </w:r>
          </w:p>
        </w:tc>
      </w:tr>
      <w:tr>
        <w:tblPrEx>
          <w:tblCellMar>
            <w:top w:w="0" w:type="dxa"/>
            <w:left w:w="108" w:type="dxa"/>
            <w:bottom w:w="0" w:type="dxa"/>
            <w:right w:w="108" w:type="dxa"/>
          </w:tblCellMar>
        </w:tblPrEx>
        <w:trPr>
          <w:trHeight w:val="585" w:hRule="atLeast"/>
        </w:trPr>
        <w:tc>
          <w:tcPr>
            <w:tcW w:w="15614" w:type="dxa"/>
            <w:gridSpan w:val="10"/>
            <w:tcBorders>
              <w:top w:val="nil"/>
              <w:left w:val="nil"/>
              <w:bottom w:val="nil"/>
              <w:right w:val="nil"/>
            </w:tcBorders>
            <w:shd w:val="clear" w:color="auto" w:fill="auto"/>
            <w:vAlign w:val="center"/>
          </w:tcPr>
          <w:tbl>
            <w:tblPr>
              <w:tblStyle w:val="6"/>
              <w:tblW w:w="15393" w:type="dxa"/>
              <w:tblInd w:w="0" w:type="dxa"/>
              <w:tblLayout w:type="autofit"/>
              <w:tblCellMar>
                <w:top w:w="0" w:type="dxa"/>
                <w:left w:w="108" w:type="dxa"/>
                <w:bottom w:w="0" w:type="dxa"/>
                <w:right w:w="108" w:type="dxa"/>
              </w:tblCellMar>
            </w:tblPr>
            <w:tblGrid>
              <w:gridCol w:w="3151"/>
              <w:gridCol w:w="565"/>
              <w:gridCol w:w="1619"/>
              <w:gridCol w:w="4540"/>
              <w:gridCol w:w="558"/>
              <w:gridCol w:w="863"/>
              <w:gridCol w:w="1411"/>
              <w:gridCol w:w="1302"/>
              <w:gridCol w:w="1384"/>
            </w:tblGrid>
            <w:tr>
              <w:tblPrEx>
                <w:tblCellMar>
                  <w:top w:w="0" w:type="dxa"/>
                  <w:left w:w="108" w:type="dxa"/>
                  <w:bottom w:w="0" w:type="dxa"/>
                  <w:right w:w="108" w:type="dxa"/>
                </w:tblCellMar>
              </w:tblPrEx>
              <w:trPr>
                <w:trHeight w:val="300" w:hRule="atLeast"/>
              </w:trPr>
              <w:tc>
                <w:tcPr>
                  <w:tcW w:w="5335" w:type="dxa"/>
                  <w:gridSpan w:val="3"/>
                  <w:tcBorders>
                    <w:top w:val="single" w:color="auto"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收     入</w:t>
                  </w:r>
                </w:p>
              </w:tc>
              <w:tc>
                <w:tcPr>
                  <w:tcW w:w="10058" w:type="dxa"/>
                  <w:gridSpan w:val="6"/>
                  <w:tcBorders>
                    <w:top w:val="single" w:color="auto"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支     出</w:t>
                  </w:r>
                </w:p>
              </w:tc>
            </w:tr>
            <w:tr>
              <w:tblPrEx>
                <w:tblCellMar>
                  <w:top w:w="0" w:type="dxa"/>
                  <w:left w:w="108" w:type="dxa"/>
                  <w:bottom w:w="0" w:type="dxa"/>
                  <w:right w:w="108" w:type="dxa"/>
                </w:tblCellMar>
              </w:tblPrEx>
              <w:trPr>
                <w:trHeight w:val="322" w:hRule="atLeast"/>
              </w:trPr>
              <w:tc>
                <w:tcPr>
                  <w:tcW w:w="3151"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565" w:type="dxa"/>
                  <w:vMerge w:val="restart"/>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1619" w:type="dxa"/>
                  <w:vMerge w:val="restart"/>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金额</w:t>
                  </w:r>
                </w:p>
              </w:tc>
              <w:tc>
                <w:tcPr>
                  <w:tcW w:w="4540" w:type="dxa"/>
                  <w:vMerge w:val="restart"/>
                  <w:tcBorders>
                    <w:top w:val="nil"/>
                    <w:left w:val="nil"/>
                    <w:bottom w:val="single" w:color="000000" w:sz="4" w:space="0"/>
                    <w:right w:val="single" w:color="000000" w:sz="4" w:space="0"/>
                  </w:tcBorders>
                  <w:shd w:val="clear" w:color="000000" w:fill="FFFFFF"/>
                  <w:vAlign w:val="bottom"/>
                </w:tcPr>
                <w:p>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558" w:type="dxa"/>
                  <w:vMerge w:val="restart"/>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863" w:type="dxa"/>
                  <w:vMerge w:val="restar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合计</w:t>
                  </w:r>
                </w:p>
              </w:tc>
              <w:tc>
                <w:tcPr>
                  <w:tcW w:w="1411" w:type="dxa"/>
                  <w:vMerge w:val="restart"/>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一般公共预算财政拨款</w:t>
                  </w:r>
                </w:p>
              </w:tc>
              <w:tc>
                <w:tcPr>
                  <w:tcW w:w="1302" w:type="dxa"/>
                  <w:vMerge w:val="restart"/>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政府性基金预算财政拨款</w:t>
                  </w:r>
                </w:p>
              </w:tc>
              <w:tc>
                <w:tcPr>
                  <w:tcW w:w="1384" w:type="dxa"/>
                  <w:vMerge w:val="restart"/>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国有资本经营预算财政拨款</w:t>
                  </w:r>
                </w:p>
              </w:tc>
            </w:tr>
            <w:tr>
              <w:tblPrEx>
                <w:tblCellMar>
                  <w:top w:w="0" w:type="dxa"/>
                  <w:left w:w="108" w:type="dxa"/>
                  <w:bottom w:w="0" w:type="dxa"/>
                  <w:right w:w="108" w:type="dxa"/>
                </w:tblCellMar>
              </w:tblPrEx>
              <w:trPr>
                <w:trHeight w:val="600" w:hRule="atLeast"/>
              </w:trPr>
              <w:tc>
                <w:tcPr>
                  <w:tcW w:w="315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565"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619"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454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558"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86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411"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302"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384"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CellMar>
                  <w:top w:w="0" w:type="dxa"/>
                  <w:left w:w="108" w:type="dxa"/>
                  <w:bottom w:w="0" w:type="dxa"/>
                  <w:right w:w="108" w:type="dxa"/>
                </w:tblCellMar>
              </w:tblPrEx>
              <w:trPr>
                <w:trHeight w:val="300" w:hRule="atLeast"/>
              </w:trPr>
              <w:tc>
                <w:tcPr>
                  <w:tcW w:w="315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565"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1619"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4540" w:type="dxa"/>
                  <w:tcBorders>
                    <w:top w:val="nil"/>
                    <w:left w:val="nil"/>
                    <w:bottom w:val="single" w:color="000000" w:sz="4" w:space="0"/>
                    <w:right w:val="single" w:color="000000" w:sz="4" w:space="0"/>
                  </w:tcBorders>
                  <w:shd w:val="clear" w:color="000000" w:fill="FFFFFF"/>
                  <w:noWrap/>
                  <w:vAlign w:val="bottom"/>
                </w:tcPr>
                <w:p>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558"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863"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411"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302"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384"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r>
            <w:tr>
              <w:tblPrEx>
                <w:tblCellMar>
                  <w:top w:w="0" w:type="dxa"/>
                  <w:left w:w="108" w:type="dxa"/>
                  <w:bottom w:w="0" w:type="dxa"/>
                  <w:right w:w="108" w:type="dxa"/>
                </w:tblCellMar>
              </w:tblPrEx>
              <w:trPr>
                <w:trHeight w:val="300" w:hRule="atLeast"/>
              </w:trPr>
              <w:tc>
                <w:tcPr>
                  <w:tcW w:w="315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一、一般公共预算财政拨款</w:t>
                  </w:r>
                </w:p>
              </w:tc>
              <w:tc>
                <w:tcPr>
                  <w:tcW w:w="565"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1619"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47998.</w:t>
                  </w:r>
                </w:p>
              </w:tc>
              <w:tc>
                <w:tcPr>
                  <w:tcW w:w="45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一、一般公共服务支出</w:t>
                  </w:r>
                </w:p>
              </w:tc>
              <w:tc>
                <w:tcPr>
                  <w:tcW w:w="558"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33</w:t>
                  </w:r>
                </w:p>
              </w:tc>
              <w:tc>
                <w:tcPr>
                  <w:tcW w:w="8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4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403" w:hRule="atLeast"/>
              </w:trPr>
              <w:tc>
                <w:tcPr>
                  <w:tcW w:w="315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二、政府性基金预算财政拨款</w:t>
                  </w:r>
                </w:p>
              </w:tc>
              <w:tc>
                <w:tcPr>
                  <w:tcW w:w="565"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61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5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二、外交支出</w:t>
                  </w:r>
                </w:p>
              </w:tc>
              <w:tc>
                <w:tcPr>
                  <w:tcW w:w="558"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34</w:t>
                  </w:r>
                </w:p>
              </w:tc>
              <w:tc>
                <w:tcPr>
                  <w:tcW w:w="8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4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315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三、国有资本经营财政拨款</w:t>
                  </w:r>
                </w:p>
              </w:tc>
              <w:tc>
                <w:tcPr>
                  <w:tcW w:w="565"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61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5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三、国防支出</w:t>
                  </w:r>
                </w:p>
              </w:tc>
              <w:tc>
                <w:tcPr>
                  <w:tcW w:w="558"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35</w:t>
                  </w:r>
                </w:p>
              </w:tc>
              <w:tc>
                <w:tcPr>
                  <w:tcW w:w="8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4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315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65"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61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5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四、公共安全支出</w:t>
                  </w:r>
                </w:p>
              </w:tc>
              <w:tc>
                <w:tcPr>
                  <w:tcW w:w="558"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36</w:t>
                  </w:r>
                </w:p>
              </w:tc>
              <w:tc>
                <w:tcPr>
                  <w:tcW w:w="8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4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315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65"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161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5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五、教育支出</w:t>
                  </w:r>
                </w:p>
              </w:tc>
              <w:tc>
                <w:tcPr>
                  <w:tcW w:w="558"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37</w:t>
                  </w:r>
                </w:p>
              </w:tc>
              <w:tc>
                <w:tcPr>
                  <w:tcW w:w="8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4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315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65"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161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5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六、科学技术支出</w:t>
                  </w:r>
                </w:p>
              </w:tc>
              <w:tc>
                <w:tcPr>
                  <w:tcW w:w="558"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38</w:t>
                  </w:r>
                </w:p>
              </w:tc>
              <w:tc>
                <w:tcPr>
                  <w:tcW w:w="863"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414.91</w:t>
                  </w:r>
                </w:p>
              </w:tc>
              <w:tc>
                <w:tcPr>
                  <w:tcW w:w="1411"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US" w:eastAsia="zh-CN" w:bidi="ar-SA"/>
                    </w:rPr>
                  </w:pPr>
                  <w:r>
                    <w:rPr>
                      <w:rFonts w:hint="eastAsia" w:ascii="宋体" w:hAnsi="宋体" w:eastAsia="宋体" w:cs="Arial"/>
                      <w:kern w:val="0"/>
                      <w:sz w:val="20"/>
                      <w:szCs w:val="20"/>
                      <w:lang w:val="en-US" w:eastAsia="zh-CN"/>
                    </w:rPr>
                    <w:t>414.91</w:t>
                  </w:r>
                </w:p>
              </w:tc>
              <w:tc>
                <w:tcPr>
                  <w:tcW w:w="13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315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65"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c>
                <w:tcPr>
                  <w:tcW w:w="161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5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七、文化旅游体育与传媒支出</w:t>
                  </w:r>
                </w:p>
              </w:tc>
              <w:tc>
                <w:tcPr>
                  <w:tcW w:w="558"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39</w:t>
                  </w:r>
                </w:p>
              </w:tc>
              <w:tc>
                <w:tcPr>
                  <w:tcW w:w="8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4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lang w:val="en-US" w:eastAsia="zh-CN" w:bidi="ar-SA"/>
                    </w:rPr>
                  </w:pPr>
                  <w:r>
                    <w:rPr>
                      <w:rFonts w:hint="eastAsia" w:ascii="宋体" w:hAnsi="宋体" w:eastAsia="宋体" w:cs="Arial"/>
                      <w:kern w:val="0"/>
                      <w:sz w:val="20"/>
                      <w:szCs w:val="20"/>
                    </w:rPr>
                    <w:t>　</w:t>
                  </w:r>
                </w:p>
              </w:tc>
              <w:tc>
                <w:tcPr>
                  <w:tcW w:w="13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315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65"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8</w:t>
                  </w:r>
                </w:p>
              </w:tc>
              <w:tc>
                <w:tcPr>
                  <w:tcW w:w="161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5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八、社会保障和就业支出</w:t>
                  </w:r>
                </w:p>
              </w:tc>
              <w:tc>
                <w:tcPr>
                  <w:tcW w:w="558"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40</w:t>
                  </w:r>
                </w:p>
              </w:tc>
              <w:tc>
                <w:tcPr>
                  <w:tcW w:w="863"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14.00</w:t>
                  </w:r>
                </w:p>
              </w:tc>
              <w:tc>
                <w:tcPr>
                  <w:tcW w:w="1411"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US" w:eastAsia="zh-CN" w:bidi="ar-SA"/>
                    </w:rPr>
                  </w:pPr>
                  <w:r>
                    <w:rPr>
                      <w:rFonts w:hint="eastAsia" w:ascii="宋体" w:hAnsi="宋体" w:eastAsia="宋体" w:cs="Arial"/>
                      <w:kern w:val="0"/>
                      <w:sz w:val="20"/>
                      <w:szCs w:val="20"/>
                      <w:lang w:val="en-US" w:eastAsia="zh-CN"/>
                    </w:rPr>
                    <w:t>14.00</w:t>
                  </w:r>
                </w:p>
              </w:tc>
              <w:tc>
                <w:tcPr>
                  <w:tcW w:w="13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315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65"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9</w:t>
                  </w:r>
                </w:p>
              </w:tc>
              <w:tc>
                <w:tcPr>
                  <w:tcW w:w="161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5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九、卫生健康支出</w:t>
                  </w:r>
                </w:p>
              </w:tc>
              <w:tc>
                <w:tcPr>
                  <w:tcW w:w="558"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41</w:t>
                  </w:r>
                </w:p>
              </w:tc>
              <w:tc>
                <w:tcPr>
                  <w:tcW w:w="8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4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315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65"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10</w:t>
                  </w:r>
                </w:p>
              </w:tc>
              <w:tc>
                <w:tcPr>
                  <w:tcW w:w="161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5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十、节能环保支出</w:t>
                  </w:r>
                </w:p>
              </w:tc>
              <w:tc>
                <w:tcPr>
                  <w:tcW w:w="558"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42</w:t>
                  </w:r>
                </w:p>
              </w:tc>
              <w:tc>
                <w:tcPr>
                  <w:tcW w:w="8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4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315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65"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11</w:t>
                  </w:r>
                </w:p>
              </w:tc>
              <w:tc>
                <w:tcPr>
                  <w:tcW w:w="161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5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十一、城乡社区支出</w:t>
                  </w:r>
                </w:p>
              </w:tc>
              <w:tc>
                <w:tcPr>
                  <w:tcW w:w="558"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43</w:t>
                  </w:r>
                </w:p>
              </w:tc>
              <w:tc>
                <w:tcPr>
                  <w:tcW w:w="8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4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315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65"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12</w:t>
                  </w:r>
                </w:p>
              </w:tc>
              <w:tc>
                <w:tcPr>
                  <w:tcW w:w="161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5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十二、农林水支出</w:t>
                  </w:r>
                </w:p>
              </w:tc>
              <w:tc>
                <w:tcPr>
                  <w:tcW w:w="558"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44</w:t>
                  </w:r>
                </w:p>
              </w:tc>
              <w:tc>
                <w:tcPr>
                  <w:tcW w:w="8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4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315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65"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13</w:t>
                  </w:r>
                </w:p>
              </w:tc>
              <w:tc>
                <w:tcPr>
                  <w:tcW w:w="161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5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十三、交通运输支出</w:t>
                  </w:r>
                </w:p>
              </w:tc>
              <w:tc>
                <w:tcPr>
                  <w:tcW w:w="558"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45</w:t>
                  </w:r>
                </w:p>
              </w:tc>
              <w:tc>
                <w:tcPr>
                  <w:tcW w:w="8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4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315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65"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14</w:t>
                  </w:r>
                </w:p>
              </w:tc>
              <w:tc>
                <w:tcPr>
                  <w:tcW w:w="161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5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十四、资源勘探工业信息等支出</w:t>
                  </w:r>
                </w:p>
              </w:tc>
              <w:tc>
                <w:tcPr>
                  <w:tcW w:w="558"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46</w:t>
                  </w:r>
                </w:p>
              </w:tc>
              <w:tc>
                <w:tcPr>
                  <w:tcW w:w="8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4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315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65"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15</w:t>
                  </w:r>
                </w:p>
              </w:tc>
              <w:tc>
                <w:tcPr>
                  <w:tcW w:w="161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5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十五、商业服务业等支出</w:t>
                  </w:r>
                </w:p>
              </w:tc>
              <w:tc>
                <w:tcPr>
                  <w:tcW w:w="558"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47</w:t>
                  </w:r>
                </w:p>
              </w:tc>
              <w:tc>
                <w:tcPr>
                  <w:tcW w:w="8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4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315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65"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16</w:t>
                  </w:r>
                </w:p>
              </w:tc>
              <w:tc>
                <w:tcPr>
                  <w:tcW w:w="161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5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十六、金融支出</w:t>
                  </w:r>
                </w:p>
              </w:tc>
              <w:tc>
                <w:tcPr>
                  <w:tcW w:w="558"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48</w:t>
                  </w:r>
                </w:p>
              </w:tc>
              <w:tc>
                <w:tcPr>
                  <w:tcW w:w="8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4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315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65"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17</w:t>
                  </w:r>
                </w:p>
              </w:tc>
              <w:tc>
                <w:tcPr>
                  <w:tcW w:w="161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5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十七、援助其他地区支出</w:t>
                  </w:r>
                </w:p>
              </w:tc>
              <w:tc>
                <w:tcPr>
                  <w:tcW w:w="558"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49</w:t>
                  </w:r>
                </w:p>
              </w:tc>
              <w:tc>
                <w:tcPr>
                  <w:tcW w:w="8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4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315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65"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18</w:t>
                  </w:r>
                </w:p>
              </w:tc>
              <w:tc>
                <w:tcPr>
                  <w:tcW w:w="161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5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十八、自然资源海洋气象等支出</w:t>
                  </w:r>
                </w:p>
              </w:tc>
              <w:tc>
                <w:tcPr>
                  <w:tcW w:w="558"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50</w:t>
                  </w:r>
                </w:p>
              </w:tc>
              <w:tc>
                <w:tcPr>
                  <w:tcW w:w="8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4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315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65"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19</w:t>
                  </w:r>
                </w:p>
              </w:tc>
              <w:tc>
                <w:tcPr>
                  <w:tcW w:w="161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5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十九、住房保障支出</w:t>
                  </w:r>
                </w:p>
              </w:tc>
              <w:tc>
                <w:tcPr>
                  <w:tcW w:w="558"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51</w:t>
                  </w:r>
                </w:p>
              </w:tc>
              <w:tc>
                <w:tcPr>
                  <w:tcW w:w="863"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27.34</w:t>
                  </w:r>
                </w:p>
              </w:tc>
              <w:tc>
                <w:tcPr>
                  <w:tcW w:w="1411"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27.34</w:t>
                  </w:r>
                </w:p>
              </w:tc>
              <w:tc>
                <w:tcPr>
                  <w:tcW w:w="13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315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65"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20</w:t>
                  </w:r>
                </w:p>
              </w:tc>
              <w:tc>
                <w:tcPr>
                  <w:tcW w:w="161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5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二十、粮油物资储备支出</w:t>
                  </w:r>
                </w:p>
              </w:tc>
              <w:tc>
                <w:tcPr>
                  <w:tcW w:w="558"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52</w:t>
                  </w:r>
                </w:p>
              </w:tc>
              <w:tc>
                <w:tcPr>
                  <w:tcW w:w="8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4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315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65"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21</w:t>
                  </w:r>
                </w:p>
              </w:tc>
              <w:tc>
                <w:tcPr>
                  <w:tcW w:w="161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5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二十一、国有资本经营预算支出</w:t>
                  </w:r>
                </w:p>
              </w:tc>
              <w:tc>
                <w:tcPr>
                  <w:tcW w:w="558"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53</w:t>
                  </w:r>
                </w:p>
              </w:tc>
              <w:tc>
                <w:tcPr>
                  <w:tcW w:w="8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4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315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65"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22</w:t>
                  </w:r>
                </w:p>
              </w:tc>
              <w:tc>
                <w:tcPr>
                  <w:tcW w:w="161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5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二十二、灾害防治及应急管理支出</w:t>
                  </w:r>
                </w:p>
              </w:tc>
              <w:tc>
                <w:tcPr>
                  <w:tcW w:w="558"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54</w:t>
                  </w:r>
                </w:p>
              </w:tc>
              <w:tc>
                <w:tcPr>
                  <w:tcW w:w="8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4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315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65"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23</w:t>
                  </w:r>
                </w:p>
              </w:tc>
              <w:tc>
                <w:tcPr>
                  <w:tcW w:w="161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5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二十三、其他支出</w:t>
                  </w:r>
                </w:p>
              </w:tc>
              <w:tc>
                <w:tcPr>
                  <w:tcW w:w="558"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55</w:t>
                  </w:r>
                </w:p>
              </w:tc>
              <w:tc>
                <w:tcPr>
                  <w:tcW w:w="8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4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315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565"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24</w:t>
                  </w:r>
                </w:p>
              </w:tc>
              <w:tc>
                <w:tcPr>
                  <w:tcW w:w="161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5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二十四、债务还本支出</w:t>
                  </w:r>
                </w:p>
              </w:tc>
              <w:tc>
                <w:tcPr>
                  <w:tcW w:w="558"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56</w:t>
                  </w:r>
                </w:p>
              </w:tc>
              <w:tc>
                <w:tcPr>
                  <w:tcW w:w="8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4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315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65"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25</w:t>
                  </w:r>
                </w:p>
              </w:tc>
              <w:tc>
                <w:tcPr>
                  <w:tcW w:w="161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5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二十五、债务付息支出</w:t>
                  </w:r>
                </w:p>
              </w:tc>
              <w:tc>
                <w:tcPr>
                  <w:tcW w:w="558"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57</w:t>
                  </w:r>
                </w:p>
              </w:tc>
              <w:tc>
                <w:tcPr>
                  <w:tcW w:w="8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4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315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65"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26</w:t>
                  </w:r>
                </w:p>
              </w:tc>
              <w:tc>
                <w:tcPr>
                  <w:tcW w:w="161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5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二十六、抗疫特别国债安排的支出</w:t>
                  </w:r>
                </w:p>
              </w:tc>
              <w:tc>
                <w:tcPr>
                  <w:tcW w:w="558"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58</w:t>
                  </w:r>
                </w:p>
              </w:tc>
              <w:tc>
                <w:tcPr>
                  <w:tcW w:w="8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4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315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本年收入合计</w:t>
                  </w:r>
                </w:p>
              </w:tc>
              <w:tc>
                <w:tcPr>
                  <w:tcW w:w="565"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27</w:t>
                  </w:r>
                </w:p>
              </w:tc>
              <w:tc>
                <w:tcPr>
                  <w:tcW w:w="1619"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479.98</w:t>
                  </w:r>
                </w:p>
              </w:tc>
              <w:tc>
                <w:tcPr>
                  <w:tcW w:w="45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本年支出合计</w:t>
                  </w:r>
                </w:p>
              </w:tc>
              <w:tc>
                <w:tcPr>
                  <w:tcW w:w="558"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59</w:t>
                  </w:r>
                </w:p>
              </w:tc>
              <w:tc>
                <w:tcPr>
                  <w:tcW w:w="863"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464.25</w:t>
                  </w:r>
                </w:p>
              </w:tc>
              <w:tc>
                <w:tcPr>
                  <w:tcW w:w="1411"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US"/>
                    </w:rPr>
                  </w:pPr>
                  <w:r>
                    <w:rPr>
                      <w:rFonts w:hint="eastAsia" w:ascii="宋体" w:hAnsi="宋体" w:eastAsia="宋体" w:cs="Arial"/>
                      <w:kern w:val="0"/>
                      <w:sz w:val="20"/>
                      <w:szCs w:val="20"/>
                      <w:lang w:val="en-US" w:eastAsia="zh-CN"/>
                    </w:rPr>
                    <w:t>464.25</w:t>
                  </w:r>
                </w:p>
              </w:tc>
              <w:tc>
                <w:tcPr>
                  <w:tcW w:w="13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315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年初财政拨款结转和结余</w:t>
                  </w:r>
                </w:p>
              </w:tc>
              <w:tc>
                <w:tcPr>
                  <w:tcW w:w="565"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28</w:t>
                  </w:r>
                </w:p>
              </w:tc>
              <w:tc>
                <w:tcPr>
                  <w:tcW w:w="1619"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26.39</w:t>
                  </w:r>
                </w:p>
              </w:tc>
              <w:tc>
                <w:tcPr>
                  <w:tcW w:w="45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年末财政拨款结转和结余</w:t>
                  </w:r>
                </w:p>
              </w:tc>
              <w:tc>
                <w:tcPr>
                  <w:tcW w:w="558"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60</w:t>
                  </w:r>
                </w:p>
              </w:tc>
              <w:tc>
                <w:tcPr>
                  <w:tcW w:w="863"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42.12</w:t>
                  </w:r>
                </w:p>
              </w:tc>
              <w:tc>
                <w:tcPr>
                  <w:tcW w:w="14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lang w:val="en-US" w:eastAsia="zh-CN"/>
                    </w:rPr>
                    <w:t>42.12</w:t>
                  </w:r>
                </w:p>
              </w:tc>
              <w:tc>
                <w:tcPr>
                  <w:tcW w:w="13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315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一般公共预算财政拨款</w:t>
                  </w:r>
                </w:p>
              </w:tc>
              <w:tc>
                <w:tcPr>
                  <w:tcW w:w="565"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29</w:t>
                  </w:r>
                </w:p>
              </w:tc>
              <w:tc>
                <w:tcPr>
                  <w:tcW w:w="1619"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26.39</w:t>
                  </w:r>
                </w:p>
              </w:tc>
              <w:tc>
                <w:tcPr>
                  <w:tcW w:w="45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58"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61</w:t>
                  </w:r>
                </w:p>
              </w:tc>
              <w:tc>
                <w:tcPr>
                  <w:tcW w:w="8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4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315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政府性基金预算财政拨款</w:t>
                  </w:r>
                </w:p>
              </w:tc>
              <w:tc>
                <w:tcPr>
                  <w:tcW w:w="565"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30</w:t>
                  </w:r>
                </w:p>
              </w:tc>
              <w:tc>
                <w:tcPr>
                  <w:tcW w:w="161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5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58"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62</w:t>
                  </w:r>
                </w:p>
              </w:tc>
              <w:tc>
                <w:tcPr>
                  <w:tcW w:w="8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4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315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国有资本经营预算财政拨款</w:t>
                  </w:r>
                </w:p>
              </w:tc>
              <w:tc>
                <w:tcPr>
                  <w:tcW w:w="565"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31</w:t>
                  </w:r>
                </w:p>
              </w:tc>
              <w:tc>
                <w:tcPr>
                  <w:tcW w:w="161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5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58"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63</w:t>
                  </w:r>
                </w:p>
              </w:tc>
              <w:tc>
                <w:tcPr>
                  <w:tcW w:w="8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4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trHeight w:val="300" w:hRule="atLeast"/>
              </w:trPr>
              <w:tc>
                <w:tcPr>
                  <w:tcW w:w="315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总计</w:t>
                  </w:r>
                </w:p>
              </w:tc>
              <w:tc>
                <w:tcPr>
                  <w:tcW w:w="565" w:type="dxa"/>
                  <w:tcBorders>
                    <w:top w:val="nil"/>
                    <w:left w:val="nil"/>
                    <w:bottom w:val="single" w:color="000000" w:sz="12"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32</w:t>
                  </w:r>
                </w:p>
              </w:tc>
              <w:tc>
                <w:tcPr>
                  <w:tcW w:w="1619"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506.37</w:t>
                  </w:r>
                </w:p>
              </w:tc>
              <w:tc>
                <w:tcPr>
                  <w:tcW w:w="45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总计</w:t>
                  </w:r>
                </w:p>
              </w:tc>
              <w:tc>
                <w:tcPr>
                  <w:tcW w:w="558"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64</w:t>
                  </w:r>
                </w:p>
              </w:tc>
              <w:tc>
                <w:tcPr>
                  <w:tcW w:w="863"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506.37</w:t>
                  </w:r>
                </w:p>
              </w:tc>
              <w:tc>
                <w:tcPr>
                  <w:tcW w:w="14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lang w:val="en-US" w:eastAsia="zh-CN"/>
                    </w:rPr>
                    <w:t>506.37</w:t>
                  </w:r>
                </w:p>
              </w:tc>
              <w:tc>
                <w:tcPr>
                  <w:tcW w:w="130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bl>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rPr>
          <w:rFonts w:ascii="Times New Roman" w:hAnsi="Times New Roman" w:eastAsia="方正小标宋_GBK" w:cs="Times New Roman"/>
          <w:color w:val="000000"/>
          <w:kern w:val="0"/>
          <w:sz w:val="36"/>
          <w:szCs w:val="21"/>
        </w:rPr>
      </w:pPr>
    </w:p>
    <w:p>
      <w:pPr>
        <w:widowControl/>
        <w:jc w:val="center"/>
        <w:rPr>
          <w:rFonts w:ascii="Times New Roman" w:hAnsi="Times New Roman" w:eastAsia="方正小标宋_GBK" w:cs="Times New Roman"/>
          <w:kern w:val="0"/>
          <w:sz w:val="36"/>
          <w:szCs w:val="36"/>
        </w:rPr>
      </w:pPr>
      <w:bookmarkStart w:id="0" w:name="RANGE!A1:I22"/>
      <w:bookmarkEnd w:id="0"/>
      <w:bookmarkStart w:id="1" w:name="RANGE!A1:F16"/>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bookmarkEnd w:id="1"/>
    <w:p>
      <w:pPr>
        <w:widowControl/>
        <w:jc w:val="both"/>
        <w:rPr>
          <w:rFonts w:ascii="Times New Roman" w:hAnsi="Times New Roman" w:eastAsia="方正小标宋_GBK" w:cs="Times New Roman"/>
          <w:kern w:val="0"/>
          <w:sz w:val="36"/>
          <w:szCs w:val="36"/>
        </w:rPr>
      </w:pPr>
    </w:p>
    <w:p>
      <w:pPr>
        <w:widowControl/>
        <w:jc w:val="both"/>
        <w:rPr>
          <w:rFonts w:ascii="Times New Roman" w:hAnsi="Times New Roman" w:eastAsia="方正小标宋_GBK" w:cs="Times New Roman"/>
          <w:kern w:val="0"/>
          <w:sz w:val="36"/>
          <w:szCs w:val="36"/>
        </w:rPr>
      </w:pPr>
    </w:p>
    <w:p>
      <w:pPr>
        <w:widowControl/>
        <w:jc w:val="both"/>
        <w:rPr>
          <w:rFonts w:ascii="Times New Roman" w:hAnsi="Times New Roman" w:eastAsia="方正小标宋_GBK" w:cs="Times New Roman"/>
          <w:kern w:val="0"/>
          <w:sz w:val="36"/>
          <w:szCs w:val="36"/>
        </w:rPr>
      </w:pPr>
    </w:p>
    <w:p>
      <w:pPr>
        <w:widowControl/>
        <w:jc w:val="center"/>
        <w:rPr>
          <w:rFonts w:ascii="Times New Roman" w:hAnsi="Times New Roman" w:eastAsia="宋体" w:cs="Times New Roman"/>
          <w:color w:val="000000"/>
          <w:kern w:val="0"/>
          <w:sz w:val="20"/>
          <w:szCs w:val="20"/>
        </w:rPr>
      </w:pPr>
      <w:r>
        <w:rPr>
          <w:rFonts w:hint="eastAsia" w:ascii="Times New Roman" w:hAnsi="Times New Roman" w:eastAsia="方正小标宋_GBK" w:cs="Times New Roman"/>
          <w:kern w:val="0"/>
          <w:sz w:val="36"/>
          <w:szCs w:val="36"/>
        </w:rPr>
        <w:t xml:space="preserve">一般公共预算财政拨款支出决算表 </w:t>
      </w:r>
      <w:r>
        <w:rPr>
          <w:rFonts w:hint="eastAsia" w:ascii="华文中宋" w:hAnsi="华文中宋" w:eastAsia="华文中宋"/>
          <w:color w:val="000000"/>
          <w:sz w:val="32"/>
          <w:szCs w:val="32"/>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p>
    <w:tbl>
      <w:tblPr>
        <w:tblStyle w:val="6"/>
        <w:tblpPr w:leftFromText="180" w:rightFromText="180" w:vertAnchor="text" w:horzAnchor="page" w:tblpX="1118" w:tblpY="71"/>
        <w:tblOverlap w:val="never"/>
        <w:tblW w:w="146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3"/>
        <w:gridCol w:w="258"/>
        <w:gridCol w:w="240"/>
        <w:gridCol w:w="3888"/>
        <w:gridCol w:w="2359"/>
        <w:gridCol w:w="2359"/>
        <w:gridCol w:w="23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3173" w:type="dxa"/>
            <w:tcBorders>
              <w:top w:val="nil"/>
              <w:left w:val="nil"/>
              <w:bottom w:val="nil"/>
              <w:right w:val="nil"/>
            </w:tcBorders>
            <w:shd w:val="clear" w:color="auto" w:fill="FFFFFF"/>
            <w:noWrap/>
            <w:vAlign w:val="center"/>
          </w:tcPr>
          <w:p>
            <w:pPr>
              <w:jc w:val="left"/>
              <w:rPr>
                <w:rFonts w:hint="eastAsia" w:ascii="宋体" w:hAnsi="宋体" w:eastAsia="宋体" w:cs="宋体"/>
                <w:i w:val="0"/>
                <w:color w:val="000000"/>
                <w:sz w:val="18"/>
                <w:szCs w:val="18"/>
                <w:u w:val="none"/>
              </w:rPr>
            </w:pPr>
          </w:p>
        </w:tc>
        <w:tc>
          <w:tcPr>
            <w:tcW w:w="258" w:type="dxa"/>
            <w:tcBorders>
              <w:top w:val="nil"/>
              <w:left w:val="nil"/>
              <w:bottom w:val="nil"/>
              <w:right w:val="nil"/>
            </w:tcBorders>
            <w:shd w:val="clear" w:color="auto" w:fill="FFFFFF"/>
            <w:noWrap/>
            <w:vAlign w:val="center"/>
          </w:tcPr>
          <w:p>
            <w:pPr>
              <w:jc w:val="left"/>
              <w:rPr>
                <w:rFonts w:hint="eastAsia" w:ascii="宋体" w:hAnsi="宋体" w:eastAsia="宋体" w:cs="宋体"/>
                <w:i w:val="0"/>
                <w:color w:val="000000"/>
                <w:sz w:val="18"/>
                <w:szCs w:val="18"/>
                <w:u w:val="none"/>
              </w:rPr>
            </w:pPr>
          </w:p>
        </w:tc>
        <w:tc>
          <w:tcPr>
            <w:tcW w:w="240" w:type="dxa"/>
            <w:tcBorders>
              <w:top w:val="nil"/>
              <w:left w:val="nil"/>
              <w:bottom w:val="nil"/>
              <w:right w:val="nil"/>
            </w:tcBorders>
            <w:shd w:val="clear" w:color="auto" w:fill="FFFFFF"/>
            <w:noWrap/>
            <w:vAlign w:val="center"/>
          </w:tcPr>
          <w:p>
            <w:pPr>
              <w:jc w:val="left"/>
              <w:rPr>
                <w:rFonts w:hint="eastAsia" w:ascii="宋体" w:hAnsi="宋体" w:eastAsia="宋体" w:cs="宋体"/>
                <w:i w:val="0"/>
                <w:color w:val="000000"/>
                <w:sz w:val="18"/>
                <w:szCs w:val="18"/>
                <w:u w:val="none"/>
              </w:rPr>
            </w:pPr>
          </w:p>
        </w:tc>
        <w:tc>
          <w:tcPr>
            <w:tcW w:w="3888" w:type="dxa"/>
            <w:tcBorders>
              <w:top w:val="nil"/>
              <w:left w:val="nil"/>
              <w:bottom w:val="nil"/>
              <w:right w:val="nil"/>
            </w:tcBorders>
            <w:shd w:val="clear" w:color="auto" w:fill="FFFFFF"/>
            <w:noWrap/>
            <w:vAlign w:val="center"/>
          </w:tcPr>
          <w:p>
            <w:pPr>
              <w:jc w:val="left"/>
              <w:rPr>
                <w:rFonts w:hint="eastAsia" w:ascii="宋体" w:hAnsi="宋体" w:eastAsia="宋体" w:cs="宋体"/>
                <w:i w:val="0"/>
                <w:color w:val="000000"/>
                <w:sz w:val="18"/>
                <w:szCs w:val="18"/>
                <w:u w:val="none"/>
              </w:rPr>
            </w:pPr>
          </w:p>
        </w:tc>
        <w:tc>
          <w:tcPr>
            <w:tcW w:w="2359" w:type="dxa"/>
            <w:tcBorders>
              <w:top w:val="nil"/>
              <w:left w:val="nil"/>
              <w:bottom w:val="nil"/>
              <w:right w:val="nil"/>
            </w:tcBorders>
            <w:shd w:val="clear" w:color="auto" w:fill="FFFFFF"/>
            <w:noWrap/>
            <w:vAlign w:val="center"/>
          </w:tcPr>
          <w:p>
            <w:pPr>
              <w:jc w:val="left"/>
              <w:rPr>
                <w:rFonts w:hint="eastAsia" w:ascii="宋体" w:hAnsi="宋体" w:eastAsia="宋体" w:cs="宋体"/>
                <w:i w:val="0"/>
                <w:color w:val="000000"/>
                <w:sz w:val="18"/>
                <w:szCs w:val="18"/>
                <w:u w:val="none"/>
              </w:rPr>
            </w:pPr>
          </w:p>
        </w:tc>
        <w:tc>
          <w:tcPr>
            <w:tcW w:w="2359" w:type="dxa"/>
            <w:tcBorders>
              <w:top w:val="nil"/>
              <w:left w:val="nil"/>
              <w:bottom w:val="nil"/>
              <w:right w:val="nil"/>
            </w:tcBorders>
            <w:shd w:val="clear" w:color="auto" w:fill="FFFFFF"/>
            <w:noWrap/>
            <w:vAlign w:val="center"/>
          </w:tcPr>
          <w:p>
            <w:pPr>
              <w:jc w:val="left"/>
              <w:rPr>
                <w:rFonts w:hint="eastAsia" w:ascii="宋体" w:hAnsi="宋体" w:eastAsia="宋体" w:cs="宋体"/>
                <w:i w:val="0"/>
                <w:color w:val="000000"/>
                <w:sz w:val="18"/>
                <w:szCs w:val="18"/>
                <w:u w:val="none"/>
              </w:rPr>
            </w:pPr>
          </w:p>
        </w:tc>
        <w:tc>
          <w:tcPr>
            <w:tcW w:w="2359" w:type="dxa"/>
            <w:tcBorders>
              <w:top w:val="nil"/>
              <w:left w:val="nil"/>
              <w:bottom w:val="nil"/>
              <w:right w:val="single" w:color="808080" w:sz="4" w:space="0"/>
            </w:tcBorders>
            <w:shd w:val="clear" w:color="auto" w:fill="FFFFFF"/>
            <w:noWrap/>
            <w:vAlign w:val="center"/>
          </w:tcPr>
          <w:p>
            <w:pPr>
              <w:keepNext w:val="0"/>
              <w:keepLines w:val="0"/>
              <w:widowControl/>
              <w:suppressLineNumbers w:val="0"/>
              <w:jc w:val="center"/>
              <w:textAlignment w:val="center"/>
              <w:rPr>
                <w:rFonts w:hint="eastAsia"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3173" w:type="dxa"/>
            <w:tcBorders>
              <w:top w:val="nil"/>
              <w:left w:val="nil"/>
              <w:bottom w:val="single" w:color="80808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Times New Roman" w:hAnsi="Times New Roman" w:eastAsia="仿宋_GB2312" w:cs="Times New Roman"/>
                <w:color w:val="000000"/>
                <w:kern w:val="0"/>
                <w:szCs w:val="21"/>
                <w:lang w:val="en-US" w:eastAsia="zh-CN"/>
              </w:rPr>
              <w:t>部门：湖南省火炬创业中心</w:t>
            </w:r>
          </w:p>
        </w:tc>
        <w:tc>
          <w:tcPr>
            <w:tcW w:w="258" w:type="dxa"/>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color w:val="000000"/>
                <w:sz w:val="18"/>
                <w:szCs w:val="18"/>
                <w:u w:val="none"/>
              </w:rPr>
            </w:pPr>
          </w:p>
        </w:tc>
        <w:tc>
          <w:tcPr>
            <w:tcW w:w="240" w:type="dxa"/>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color w:val="000000"/>
                <w:sz w:val="18"/>
                <w:szCs w:val="18"/>
                <w:u w:val="none"/>
              </w:rPr>
            </w:pPr>
          </w:p>
        </w:tc>
        <w:tc>
          <w:tcPr>
            <w:tcW w:w="3888" w:type="dxa"/>
            <w:tcBorders>
              <w:top w:val="nil"/>
              <w:left w:val="nil"/>
              <w:bottom w:val="single" w:color="80808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59" w:type="dxa"/>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color w:val="000000"/>
                <w:sz w:val="18"/>
                <w:szCs w:val="18"/>
                <w:u w:val="none"/>
              </w:rPr>
            </w:pPr>
          </w:p>
        </w:tc>
        <w:tc>
          <w:tcPr>
            <w:tcW w:w="2359" w:type="dxa"/>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color w:val="000000"/>
                <w:sz w:val="18"/>
                <w:szCs w:val="18"/>
                <w:u w:val="none"/>
              </w:rPr>
            </w:pPr>
          </w:p>
        </w:tc>
        <w:tc>
          <w:tcPr>
            <w:tcW w:w="2359" w:type="dxa"/>
            <w:tcBorders>
              <w:top w:val="nil"/>
              <w:left w:val="nil"/>
              <w:bottom w:val="single" w:color="808080" w:sz="4" w:space="0"/>
              <w:right w:val="single" w:color="808080" w:sz="4" w:space="0"/>
            </w:tcBorders>
            <w:shd w:val="clear" w:color="auto" w:fill="FFFFFF"/>
            <w:noWrap/>
            <w:vAlign w:val="center"/>
          </w:tcPr>
          <w:p>
            <w:pPr>
              <w:keepNext w:val="0"/>
              <w:keepLines w:val="0"/>
              <w:widowControl/>
              <w:suppressLineNumbers w:val="0"/>
              <w:jc w:val="center"/>
              <w:textAlignment w:val="center"/>
              <w:rPr>
                <w:rFonts w:hint="eastAsia"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7559" w:type="dxa"/>
            <w:gridSpan w:val="4"/>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hint="eastAsia" w:ascii="宋体" w:hAnsi="宋体" w:eastAsia="宋体" w:cs="Arial"/>
                <w:kern w:val="0"/>
                <w:sz w:val="20"/>
                <w:szCs w:val="20"/>
              </w:rPr>
            </w:pPr>
            <w:r>
              <w:rPr>
                <w:rFonts w:hint="eastAsia" w:ascii="宋体" w:hAnsi="宋体" w:eastAsia="宋体" w:cs="Arial"/>
                <w:kern w:val="0"/>
                <w:sz w:val="20"/>
                <w:szCs w:val="20"/>
                <w:lang w:val="en-US" w:eastAsia="zh-CN"/>
              </w:rPr>
              <w:t>项目</w:t>
            </w:r>
          </w:p>
        </w:tc>
        <w:tc>
          <w:tcPr>
            <w:tcW w:w="7077" w:type="dxa"/>
            <w:gridSpan w:val="3"/>
            <w:tcBorders>
              <w:top w:val="nil"/>
              <w:left w:val="nil"/>
              <w:bottom w:val="single" w:color="000000" w:sz="4" w:space="0"/>
              <w:right w:val="single" w:color="000000" w:sz="4" w:space="0"/>
            </w:tcBorders>
            <w:shd w:val="clear" w:color="auto" w:fill="FFFFFF" w:themeFill="background1"/>
            <w:vAlign w:val="center"/>
          </w:tcPr>
          <w:p>
            <w:pPr>
              <w:widowControl/>
              <w:jc w:val="center"/>
              <w:rPr>
                <w:rFonts w:hint="eastAsia" w:ascii="宋体" w:hAnsi="宋体" w:eastAsia="宋体" w:cs="Arial"/>
                <w:kern w:val="0"/>
                <w:sz w:val="20"/>
                <w:szCs w:val="20"/>
              </w:rPr>
            </w:pPr>
            <w:r>
              <w:rPr>
                <w:rFonts w:hint="eastAsia" w:ascii="宋体" w:hAnsi="宋体" w:eastAsia="宋体" w:cs="Arial"/>
                <w:kern w:val="0"/>
                <w:sz w:val="20"/>
                <w:szCs w:val="20"/>
                <w:lang w:val="en-US"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671" w:type="dxa"/>
            <w:gridSpan w:val="3"/>
            <w:vMerge w:val="restart"/>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rPr>
                <w:rFonts w:hint="eastAsia"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功能分类</w:t>
            </w:r>
          </w:p>
          <w:p>
            <w:pPr>
              <w:widowControl/>
              <w:jc w:val="left"/>
              <w:rPr>
                <w:rFonts w:hint="eastAsia" w:ascii="宋体" w:hAnsi="宋体" w:eastAsia="宋体" w:cs="Arial"/>
                <w:kern w:val="0"/>
                <w:sz w:val="20"/>
                <w:szCs w:val="20"/>
              </w:rPr>
            </w:pPr>
            <w:r>
              <w:rPr>
                <w:rFonts w:hint="eastAsia" w:ascii="宋体" w:hAnsi="宋体" w:eastAsia="宋体" w:cs="Arial"/>
                <w:kern w:val="0"/>
                <w:sz w:val="20"/>
                <w:szCs w:val="20"/>
                <w:lang w:val="en-US" w:eastAsia="zh-CN"/>
              </w:rPr>
              <w:t>科目编码</w:t>
            </w:r>
          </w:p>
        </w:tc>
        <w:tc>
          <w:tcPr>
            <w:tcW w:w="3888" w:type="dxa"/>
            <w:vMerge w:val="restart"/>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eastAsia" w:ascii="宋体" w:hAnsi="宋体" w:eastAsia="宋体" w:cs="Arial"/>
                <w:kern w:val="0"/>
                <w:sz w:val="20"/>
                <w:szCs w:val="20"/>
              </w:rPr>
            </w:pPr>
            <w:r>
              <w:rPr>
                <w:rFonts w:hint="eastAsia" w:ascii="宋体" w:hAnsi="宋体" w:eastAsia="宋体" w:cs="Arial"/>
                <w:kern w:val="0"/>
                <w:sz w:val="20"/>
                <w:szCs w:val="20"/>
                <w:lang w:val="en-US" w:eastAsia="zh-CN"/>
              </w:rPr>
              <w:t>科目名称</w:t>
            </w:r>
          </w:p>
        </w:tc>
        <w:tc>
          <w:tcPr>
            <w:tcW w:w="2359"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left"/>
              <w:rPr>
                <w:rFonts w:hint="eastAsia" w:ascii="宋体" w:hAnsi="宋体" w:eastAsia="宋体" w:cs="Arial"/>
                <w:kern w:val="0"/>
                <w:sz w:val="20"/>
                <w:szCs w:val="20"/>
              </w:rPr>
            </w:pPr>
            <w:r>
              <w:rPr>
                <w:rFonts w:hint="eastAsia" w:ascii="宋体" w:hAnsi="宋体" w:eastAsia="宋体" w:cs="Arial"/>
                <w:kern w:val="0"/>
                <w:sz w:val="20"/>
                <w:szCs w:val="20"/>
                <w:lang w:val="en-US" w:eastAsia="zh-CN"/>
              </w:rPr>
              <w:t>合计</w:t>
            </w:r>
          </w:p>
        </w:tc>
        <w:tc>
          <w:tcPr>
            <w:tcW w:w="2359"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left"/>
              <w:rPr>
                <w:rFonts w:hint="eastAsia" w:ascii="宋体" w:hAnsi="宋体" w:eastAsia="宋体" w:cs="Arial"/>
                <w:kern w:val="0"/>
                <w:sz w:val="20"/>
                <w:szCs w:val="20"/>
              </w:rPr>
            </w:pPr>
            <w:r>
              <w:rPr>
                <w:rFonts w:hint="eastAsia" w:ascii="宋体" w:hAnsi="宋体" w:eastAsia="宋体" w:cs="Arial"/>
                <w:kern w:val="0"/>
                <w:sz w:val="20"/>
                <w:szCs w:val="20"/>
                <w:lang w:val="en-US" w:eastAsia="zh-CN"/>
              </w:rPr>
              <w:t>基本支出</w:t>
            </w:r>
          </w:p>
        </w:tc>
        <w:tc>
          <w:tcPr>
            <w:tcW w:w="2359" w:type="dxa"/>
            <w:vMerge w:val="restart"/>
            <w:tcBorders>
              <w:top w:val="nil"/>
              <w:left w:val="nil"/>
              <w:bottom w:val="single" w:color="000000" w:sz="4" w:space="0"/>
              <w:right w:val="single" w:color="000000" w:sz="4" w:space="0"/>
            </w:tcBorders>
            <w:shd w:val="clear" w:color="auto" w:fill="FFFFFF" w:themeFill="background1"/>
            <w:vAlign w:val="center"/>
          </w:tcPr>
          <w:p>
            <w:pPr>
              <w:widowControl/>
              <w:jc w:val="left"/>
              <w:rPr>
                <w:rFonts w:hint="eastAsia" w:ascii="宋体" w:hAnsi="宋体" w:eastAsia="宋体" w:cs="Arial"/>
                <w:kern w:val="0"/>
                <w:sz w:val="20"/>
                <w:szCs w:val="20"/>
              </w:rPr>
            </w:pPr>
            <w:r>
              <w:rPr>
                <w:rFonts w:hint="eastAsia" w:ascii="宋体" w:hAnsi="宋体" w:eastAsia="宋体" w:cs="Arial"/>
                <w:kern w:val="0"/>
                <w:sz w:val="20"/>
                <w:szCs w:val="20"/>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671" w:type="dxa"/>
            <w:gridSpan w:val="3"/>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rPr>
                <w:rFonts w:hint="eastAsia" w:ascii="宋体" w:hAnsi="宋体" w:eastAsia="宋体" w:cs="Arial"/>
                <w:kern w:val="0"/>
                <w:sz w:val="20"/>
                <w:szCs w:val="20"/>
              </w:rPr>
            </w:pPr>
          </w:p>
        </w:tc>
        <w:tc>
          <w:tcPr>
            <w:tcW w:w="3888" w:type="dxa"/>
            <w:vMerge w:val="continue"/>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eastAsia" w:ascii="宋体" w:hAnsi="宋体" w:eastAsia="宋体" w:cs="Arial"/>
                <w:kern w:val="0"/>
                <w:sz w:val="20"/>
                <w:szCs w:val="20"/>
              </w:rPr>
            </w:pPr>
          </w:p>
        </w:tc>
        <w:tc>
          <w:tcPr>
            <w:tcW w:w="2359" w:type="dxa"/>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hint="eastAsia" w:ascii="宋体" w:hAnsi="宋体" w:eastAsia="宋体" w:cs="Arial"/>
                <w:kern w:val="0"/>
                <w:sz w:val="20"/>
                <w:szCs w:val="20"/>
              </w:rPr>
            </w:pPr>
          </w:p>
        </w:tc>
        <w:tc>
          <w:tcPr>
            <w:tcW w:w="2359" w:type="dxa"/>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hint="eastAsia" w:ascii="宋体" w:hAnsi="宋体" w:eastAsia="宋体" w:cs="Arial"/>
                <w:kern w:val="0"/>
                <w:sz w:val="20"/>
                <w:szCs w:val="20"/>
              </w:rPr>
            </w:pPr>
          </w:p>
        </w:tc>
        <w:tc>
          <w:tcPr>
            <w:tcW w:w="2359" w:type="dxa"/>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hint="eastAsia" w:ascii="宋体" w:hAnsi="宋体" w:eastAsia="宋体" w:cs="Arial"/>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671" w:type="dxa"/>
            <w:gridSpan w:val="3"/>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widowControl/>
              <w:jc w:val="left"/>
              <w:rPr>
                <w:rFonts w:hint="eastAsia" w:ascii="宋体" w:hAnsi="宋体" w:eastAsia="宋体" w:cs="Arial"/>
                <w:kern w:val="0"/>
                <w:sz w:val="20"/>
                <w:szCs w:val="20"/>
              </w:rPr>
            </w:pPr>
          </w:p>
        </w:tc>
        <w:tc>
          <w:tcPr>
            <w:tcW w:w="3888" w:type="dxa"/>
            <w:vMerge w:val="continue"/>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eastAsia" w:ascii="宋体" w:hAnsi="宋体" w:eastAsia="宋体" w:cs="Arial"/>
                <w:kern w:val="0"/>
                <w:sz w:val="20"/>
                <w:szCs w:val="20"/>
              </w:rPr>
            </w:pPr>
          </w:p>
        </w:tc>
        <w:tc>
          <w:tcPr>
            <w:tcW w:w="2359" w:type="dxa"/>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hint="eastAsia" w:ascii="宋体" w:hAnsi="宋体" w:eastAsia="宋体" w:cs="Arial"/>
                <w:kern w:val="0"/>
                <w:sz w:val="20"/>
                <w:szCs w:val="20"/>
              </w:rPr>
            </w:pPr>
          </w:p>
        </w:tc>
        <w:tc>
          <w:tcPr>
            <w:tcW w:w="2359" w:type="dxa"/>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hint="eastAsia" w:ascii="宋体" w:hAnsi="宋体" w:eastAsia="宋体" w:cs="Arial"/>
                <w:kern w:val="0"/>
                <w:sz w:val="20"/>
                <w:szCs w:val="20"/>
              </w:rPr>
            </w:pPr>
          </w:p>
        </w:tc>
        <w:tc>
          <w:tcPr>
            <w:tcW w:w="2359" w:type="dxa"/>
            <w:vMerge w:val="continue"/>
            <w:tcBorders>
              <w:top w:val="nil"/>
              <w:left w:val="nil"/>
              <w:bottom w:val="single" w:color="000000" w:sz="4" w:space="0"/>
              <w:right w:val="single" w:color="000000" w:sz="4" w:space="0"/>
            </w:tcBorders>
            <w:shd w:val="clear" w:color="auto" w:fill="FFFFFF" w:themeFill="background1"/>
            <w:vAlign w:val="center"/>
          </w:tcPr>
          <w:p>
            <w:pPr>
              <w:widowControl/>
              <w:jc w:val="left"/>
              <w:rPr>
                <w:rFonts w:hint="eastAsia" w:ascii="宋体" w:hAnsi="宋体" w:eastAsia="宋体" w:cs="Arial"/>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7559" w:type="dxa"/>
            <w:gridSpan w:val="4"/>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center"/>
              <w:rPr>
                <w:rFonts w:hint="eastAsia" w:ascii="宋体" w:hAnsi="宋体" w:eastAsia="宋体" w:cs="Arial"/>
                <w:kern w:val="0"/>
                <w:sz w:val="20"/>
                <w:szCs w:val="20"/>
              </w:rPr>
            </w:pPr>
            <w:r>
              <w:rPr>
                <w:rFonts w:hint="eastAsia" w:ascii="宋体" w:hAnsi="宋体" w:eastAsia="宋体" w:cs="Arial"/>
                <w:kern w:val="0"/>
                <w:sz w:val="20"/>
                <w:szCs w:val="20"/>
                <w:lang w:val="en-US" w:eastAsia="zh-CN"/>
              </w:rPr>
              <w:t>栏次</w:t>
            </w:r>
          </w:p>
        </w:tc>
        <w:tc>
          <w:tcPr>
            <w:tcW w:w="2359"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eastAsia" w:ascii="宋体" w:hAnsi="宋体" w:eastAsia="宋体" w:cs="Arial"/>
                <w:kern w:val="0"/>
                <w:sz w:val="20"/>
                <w:szCs w:val="20"/>
              </w:rPr>
            </w:pPr>
            <w:r>
              <w:rPr>
                <w:rFonts w:hint="eastAsia" w:ascii="宋体" w:hAnsi="宋体" w:eastAsia="宋体" w:cs="Arial"/>
                <w:kern w:val="0"/>
                <w:sz w:val="20"/>
                <w:szCs w:val="20"/>
                <w:lang w:val="en-US" w:eastAsia="zh-CN"/>
              </w:rPr>
              <w:t>1</w:t>
            </w:r>
          </w:p>
        </w:tc>
        <w:tc>
          <w:tcPr>
            <w:tcW w:w="2359"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eastAsia" w:ascii="宋体" w:hAnsi="宋体" w:eastAsia="宋体" w:cs="Arial"/>
                <w:kern w:val="0"/>
                <w:sz w:val="20"/>
                <w:szCs w:val="20"/>
              </w:rPr>
            </w:pPr>
            <w:r>
              <w:rPr>
                <w:rFonts w:hint="eastAsia" w:ascii="宋体" w:hAnsi="宋体" w:eastAsia="宋体" w:cs="Arial"/>
                <w:kern w:val="0"/>
                <w:sz w:val="20"/>
                <w:szCs w:val="20"/>
                <w:lang w:val="en-US" w:eastAsia="zh-CN"/>
              </w:rPr>
              <w:t>2</w:t>
            </w:r>
          </w:p>
        </w:tc>
        <w:tc>
          <w:tcPr>
            <w:tcW w:w="2359"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eastAsia" w:ascii="宋体" w:hAnsi="宋体" w:eastAsia="宋体" w:cs="Arial"/>
                <w:kern w:val="0"/>
                <w:sz w:val="20"/>
                <w:szCs w:val="20"/>
              </w:rPr>
            </w:pPr>
            <w:r>
              <w:rPr>
                <w:rFonts w:hint="eastAsia" w:ascii="宋体" w:hAnsi="宋体" w:eastAsia="宋体" w:cs="Arial"/>
                <w:kern w:val="0"/>
                <w:sz w:val="20"/>
                <w:szCs w:val="20"/>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7559" w:type="dxa"/>
            <w:gridSpan w:val="4"/>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center"/>
              <w:rPr>
                <w:rFonts w:hint="eastAsia" w:ascii="宋体" w:hAnsi="宋体" w:eastAsia="宋体" w:cs="Arial"/>
                <w:kern w:val="0"/>
                <w:sz w:val="20"/>
                <w:szCs w:val="20"/>
              </w:rPr>
            </w:pPr>
            <w:r>
              <w:rPr>
                <w:rFonts w:hint="eastAsia" w:ascii="宋体" w:hAnsi="宋体" w:eastAsia="宋体" w:cs="Arial"/>
                <w:kern w:val="0"/>
                <w:sz w:val="20"/>
                <w:szCs w:val="20"/>
                <w:lang w:val="en-US" w:eastAsia="zh-CN"/>
              </w:rPr>
              <w:t>合计</w:t>
            </w:r>
          </w:p>
        </w:tc>
        <w:tc>
          <w:tcPr>
            <w:tcW w:w="2359"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default" w:ascii="宋体" w:hAnsi="宋体" w:eastAsia="宋体" w:cs="Arial"/>
                <w:kern w:val="0"/>
                <w:sz w:val="20"/>
                <w:szCs w:val="20"/>
                <w:lang w:val="en-US"/>
              </w:rPr>
            </w:pPr>
            <w:r>
              <w:rPr>
                <w:rFonts w:hint="eastAsia" w:ascii="宋体" w:hAnsi="宋体" w:eastAsia="宋体" w:cs="Arial"/>
                <w:kern w:val="0"/>
                <w:sz w:val="20"/>
                <w:szCs w:val="20"/>
                <w:lang w:val="en-US" w:eastAsia="zh-CN"/>
              </w:rPr>
              <w:t>464.25</w:t>
            </w:r>
          </w:p>
        </w:tc>
        <w:tc>
          <w:tcPr>
            <w:tcW w:w="2359"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default" w:ascii="宋体" w:hAnsi="宋体" w:eastAsia="宋体" w:cs="Arial"/>
                <w:kern w:val="0"/>
                <w:sz w:val="20"/>
                <w:szCs w:val="20"/>
                <w:lang w:val="en-US"/>
              </w:rPr>
            </w:pPr>
            <w:r>
              <w:rPr>
                <w:rFonts w:hint="eastAsia" w:ascii="宋体" w:hAnsi="宋体" w:eastAsia="宋体" w:cs="Arial"/>
                <w:kern w:val="0"/>
                <w:sz w:val="20"/>
                <w:szCs w:val="20"/>
                <w:lang w:val="en-US" w:eastAsia="zh-CN"/>
              </w:rPr>
              <w:t>197.27</w:t>
            </w:r>
          </w:p>
        </w:tc>
        <w:tc>
          <w:tcPr>
            <w:tcW w:w="2359"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default" w:ascii="宋体" w:hAnsi="宋体" w:eastAsia="宋体" w:cs="Arial"/>
                <w:kern w:val="0"/>
                <w:sz w:val="20"/>
                <w:szCs w:val="20"/>
                <w:lang w:val="en-US"/>
              </w:rPr>
            </w:pPr>
            <w:r>
              <w:rPr>
                <w:rFonts w:hint="eastAsia" w:ascii="宋体" w:hAnsi="宋体" w:eastAsia="宋体" w:cs="Arial"/>
                <w:kern w:val="0"/>
                <w:sz w:val="20"/>
                <w:szCs w:val="20"/>
                <w:lang w:val="en-US" w:eastAsia="zh-CN"/>
              </w:rPr>
              <w:t>266.98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3671"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hint="eastAsia" w:ascii="宋体" w:hAnsi="宋体" w:eastAsia="宋体" w:cs="Arial"/>
                <w:b/>
                <w:bCs/>
                <w:kern w:val="0"/>
                <w:sz w:val="20"/>
                <w:szCs w:val="20"/>
              </w:rPr>
            </w:pPr>
            <w:r>
              <w:rPr>
                <w:rFonts w:hint="eastAsia" w:ascii="宋体" w:hAnsi="宋体" w:eastAsia="宋体" w:cs="Arial"/>
                <w:b/>
                <w:bCs/>
                <w:kern w:val="0"/>
                <w:sz w:val="20"/>
                <w:szCs w:val="20"/>
                <w:lang w:val="en-US" w:eastAsia="zh-CN"/>
              </w:rPr>
              <w:t>206</w:t>
            </w:r>
          </w:p>
        </w:tc>
        <w:tc>
          <w:tcPr>
            <w:tcW w:w="3888"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eastAsia" w:ascii="宋体" w:hAnsi="宋体" w:eastAsia="宋体" w:cs="Arial"/>
                <w:b/>
                <w:bCs/>
                <w:kern w:val="0"/>
                <w:sz w:val="20"/>
                <w:szCs w:val="20"/>
              </w:rPr>
            </w:pPr>
            <w:r>
              <w:rPr>
                <w:rFonts w:hint="eastAsia" w:ascii="宋体" w:hAnsi="宋体" w:eastAsia="宋体" w:cs="Arial"/>
                <w:b/>
                <w:bCs/>
                <w:kern w:val="0"/>
                <w:sz w:val="20"/>
                <w:szCs w:val="20"/>
                <w:lang w:val="en-US" w:eastAsia="zh-CN"/>
              </w:rPr>
              <w:t>科学技术支出</w:t>
            </w:r>
          </w:p>
        </w:tc>
        <w:tc>
          <w:tcPr>
            <w:tcW w:w="2359"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default" w:ascii="宋体" w:hAnsi="宋体" w:eastAsia="宋体" w:cs="Arial"/>
                <w:b/>
                <w:bCs/>
                <w:kern w:val="0"/>
                <w:sz w:val="20"/>
                <w:szCs w:val="20"/>
                <w:lang w:val="en-US"/>
              </w:rPr>
            </w:pPr>
            <w:r>
              <w:rPr>
                <w:rFonts w:hint="eastAsia" w:ascii="宋体" w:hAnsi="宋体" w:eastAsia="宋体" w:cs="Arial"/>
                <w:b/>
                <w:bCs/>
                <w:kern w:val="0"/>
                <w:sz w:val="20"/>
                <w:szCs w:val="20"/>
                <w:lang w:val="en-US" w:eastAsia="zh-CN"/>
              </w:rPr>
              <w:t>414.91</w:t>
            </w:r>
          </w:p>
        </w:tc>
        <w:tc>
          <w:tcPr>
            <w:tcW w:w="2359"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eastAsia" w:ascii="宋体" w:hAnsi="宋体" w:eastAsia="宋体" w:cs="Arial"/>
                <w:b/>
                <w:bCs/>
                <w:kern w:val="0"/>
                <w:sz w:val="20"/>
                <w:szCs w:val="20"/>
              </w:rPr>
            </w:pPr>
            <w:r>
              <w:rPr>
                <w:rFonts w:hint="eastAsia" w:ascii="宋体" w:hAnsi="宋体" w:eastAsia="宋体" w:cs="Arial"/>
                <w:b/>
                <w:bCs/>
                <w:kern w:val="0"/>
                <w:sz w:val="20"/>
                <w:szCs w:val="20"/>
                <w:lang w:val="en-US" w:eastAsia="zh-CN"/>
              </w:rPr>
              <w:t>154.86</w:t>
            </w:r>
          </w:p>
        </w:tc>
        <w:tc>
          <w:tcPr>
            <w:tcW w:w="2359"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eastAsia" w:ascii="宋体" w:hAnsi="宋体" w:eastAsia="宋体" w:cs="Arial"/>
                <w:b/>
                <w:bCs/>
                <w:kern w:val="0"/>
                <w:sz w:val="20"/>
                <w:szCs w:val="20"/>
              </w:rPr>
            </w:pPr>
            <w:r>
              <w:rPr>
                <w:rFonts w:hint="eastAsia" w:ascii="宋体" w:hAnsi="宋体" w:eastAsia="宋体" w:cs="Arial"/>
                <w:b/>
                <w:bCs/>
                <w:kern w:val="0"/>
                <w:sz w:val="20"/>
                <w:szCs w:val="20"/>
                <w:lang w:val="en-US" w:eastAsia="zh-CN"/>
              </w:rPr>
              <w:t>253.86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3671"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hint="default" w:ascii="宋体" w:hAnsi="宋体" w:eastAsia="宋体" w:cs="Arial"/>
                <w:b/>
                <w:bCs/>
                <w:kern w:val="0"/>
                <w:sz w:val="20"/>
                <w:szCs w:val="20"/>
                <w:lang w:val="en-US" w:eastAsia="zh-CN"/>
              </w:rPr>
            </w:pPr>
            <w:r>
              <w:rPr>
                <w:rFonts w:hint="eastAsia" w:ascii="宋体" w:hAnsi="宋体" w:eastAsia="宋体" w:cs="Arial"/>
                <w:b/>
                <w:bCs/>
                <w:kern w:val="0"/>
                <w:sz w:val="20"/>
                <w:szCs w:val="20"/>
                <w:lang w:val="en-US" w:eastAsia="zh-CN"/>
              </w:rPr>
              <w:t>20601</w:t>
            </w:r>
          </w:p>
        </w:tc>
        <w:tc>
          <w:tcPr>
            <w:tcW w:w="3888"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eastAsia" w:ascii="宋体" w:hAnsi="宋体" w:eastAsia="宋体" w:cs="Arial"/>
                <w:b/>
                <w:bCs/>
                <w:kern w:val="0"/>
                <w:sz w:val="20"/>
                <w:szCs w:val="20"/>
                <w:lang w:val="en-US" w:eastAsia="zh-CN"/>
              </w:rPr>
            </w:pPr>
            <w:r>
              <w:rPr>
                <w:rFonts w:hint="eastAsia" w:ascii="宋体" w:hAnsi="宋体" w:eastAsia="宋体" w:cs="Arial"/>
                <w:b/>
                <w:bCs/>
                <w:kern w:val="0"/>
                <w:sz w:val="20"/>
                <w:szCs w:val="20"/>
                <w:lang w:val="en-US" w:eastAsia="zh-CN"/>
              </w:rPr>
              <w:t>科学技术管理事务</w:t>
            </w:r>
          </w:p>
        </w:tc>
        <w:tc>
          <w:tcPr>
            <w:tcW w:w="2359"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default" w:ascii="宋体" w:hAnsi="宋体" w:eastAsia="宋体" w:cs="Arial"/>
                <w:b/>
                <w:bCs/>
                <w:kern w:val="0"/>
                <w:sz w:val="20"/>
                <w:szCs w:val="20"/>
                <w:lang w:val="en-US" w:eastAsia="zh-CN"/>
              </w:rPr>
            </w:pPr>
            <w:r>
              <w:rPr>
                <w:rFonts w:hint="eastAsia" w:ascii="宋体" w:hAnsi="宋体" w:eastAsia="宋体" w:cs="Arial"/>
                <w:b/>
                <w:bCs/>
                <w:kern w:val="0"/>
                <w:sz w:val="20"/>
                <w:szCs w:val="20"/>
                <w:lang w:val="en-US" w:eastAsia="zh-CN"/>
              </w:rPr>
              <w:t>6.30</w:t>
            </w:r>
          </w:p>
        </w:tc>
        <w:tc>
          <w:tcPr>
            <w:tcW w:w="2359"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eastAsia" w:ascii="宋体" w:hAnsi="宋体" w:eastAsia="宋体" w:cs="Arial"/>
                <w:b/>
                <w:bCs/>
                <w:kern w:val="0"/>
                <w:sz w:val="20"/>
                <w:szCs w:val="20"/>
                <w:lang w:val="en-US" w:eastAsia="zh-CN" w:bidi="ar-SA"/>
              </w:rPr>
            </w:pPr>
            <w:r>
              <w:rPr>
                <w:rFonts w:hint="eastAsia" w:ascii="宋体" w:hAnsi="宋体" w:eastAsia="宋体" w:cs="Arial"/>
                <w:b/>
                <w:bCs/>
                <w:kern w:val="0"/>
                <w:sz w:val="20"/>
                <w:szCs w:val="20"/>
                <w:lang w:val="en-US" w:eastAsia="zh-CN"/>
              </w:rPr>
              <w:t>6.30</w:t>
            </w:r>
          </w:p>
        </w:tc>
        <w:tc>
          <w:tcPr>
            <w:tcW w:w="2359"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eastAsia" w:ascii="宋体" w:hAnsi="宋体" w:eastAsia="宋体" w:cs="Arial"/>
                <w:kern w:val="0"/>
                <w:sz w:val="20"/>
                <w:szCs w:val="20"/>
                <w:lang w:val="en-US" w:eastAsia="zh-CN" w:bidi="ar-SA"/>
              </w:rPr>
            </w:pPr>
            <w:r>
              <w:rPr>
                <w:rFonts w:hint="eastAsia" w:ascii="宋体" w:hAnsi="宋体" w:eastAsia="宋体" w:cs="Arial"/>
                <w:kern w:val="0"/>
                <w:sz w:val="20"/>
                <w:szCs w:val="20"/>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3671"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hint="default" w:ascii="宋体" w:hAnsi="宋体" w:eastAsia="宋体" w:cs="Arial"/>
                <w:b w:val="0"/>
                <w:bCs w:val="0"/>
                <w:kern w:val="0"/>
                <w:sz w:val="20"/>
                <w:szCs w:val="20"/>
                <w:lang w:val="en-US" w:eastAsia="zh-CN"/>
              </w:rPr>
            </w:pPr>
            <w:r>
              <w:rPr>
                <w:rFonts w:hint="eastAsia" w:ascii="宋体" w:hAnsi="宋体" w:eastAsia="宋体" w:cs="Arial"/>
                <w:b w:val="0"/>
                <w:bCs w:val="0"/>
                <w:kern w:val="0"/>
                <w:sz w:val="20"/>
                <w:szCs w:val="20"/>
                <w:lang w:val="en-US" w:eastAsia="zh-CN"/>
              </w:rPr>
              <w:t>2060199</w:t>
            </w:r>
          </w:p>
        </w:tc>
        <w:tc>
          <w:tcPr>
            <w:tcW w:w="3888"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eastAsia" w:ascii="宋体" w:hAnsi="宋体" w:eastAsia="宋体" w:cs="Arial"/>
                <w:b w:val="0"/>
                <w:bCs w:val="0"/>
                <w:kern w:val="0"/>
                <w:sz w:val="20"/>
                <w:szCs w:val="20"/>
                <w:lang w:val="en-US" w:eastAsia="zh-CN"/>
              </w:rPr>
            </w:pPr>
            <w:r>
              <w:rPr>
                <w:rFonts w:hint="eastAsia" w:ascii="宋体" w:hAnsi="宋体" w:eastAsia="宋体" w:cs="Arial"/>
                <w:b w:val="0"/>
                <w:bCs w:val="0"/>
                <w:kern w:val="0"/>
                <w:sz w:val="20"/>
                <w:szCs w:val="20"/>
                <w:lang w:val="en-US" w:eastAsia="zh-CN"/>
              </w:rPr>
              <w:t>其他科学技术管理事务支出</w:t>
            </w:r>
          </w:p>
        </w:tc>
        <w:tc>
          <w:tcPr>
            <w:tcW w:w="2359"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default" w:ascii="宋体" w:hAnsi="宋体" w:eastAsia="宋体" w:cs="Arial"/>
                <w:b w:val="0"/>
                <w:bCs w:val="0"/>
                <w:kern w:val="0"/>
                <w:sz w:val="20"/>
                <w:szCs w:val="20"/>
                <w:lang w:val="en-US" w:eastAsia="zh-CN"/>
              </w:rPr>
            </w:pPr>
            <w:r>
              <w:rPr>
                <w:rFonts w:hint="eastAsia" w:ascii="宋体" w:hAnsi="宋体" w:eastAsia="宋体" w:cs="Arial"/>
                <w:b w:val="0"/>
                <w:bCs w:val="0"/>
                <w:kern w:val="0"/>
                <w:sz w:val="20"/>
                <w:szCs w:val="20"/>
                <w:lang w:val="en-US" w:eastAsia="zh-CN"/>
              </w:rPr>
              <w:t>6.30</w:t>
            </w:r>
          </w:p>
        </w:tc>
        <w:tc>
          <w:tcPr>
            <w:tcW w:w="2359"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eastAsia" w:ascii="宋体" w:hAnsi="宋体" w:eastAsia="宋体" w:cs="Arial"/>
                <w:b w:val="0"/>
                <w:bCs w:val="0"/>
                <w:kern w:val="0"/>
                <w:sz w:val="20"/>
                <w:szCs w:val="20"/>
                <w:lang w:val="en-US" w:eastAsia="zh-CN" w:bidi="ar-SA"/>
              </w:rPr>
            </w:pPr>
            <w:r>
              <w:rPr>
                <w:rFonts w:hint="eastAsia" w:ascii="宋体" w:hAnsi="宋体" w:eastAsia="宋体" w:cs="Arial"/>
                <w:b w:val="0"/>
                <w:bCs w:val="0"/>
                <w:kern w:val="0"/>
                <w:sz w:val="20"/>
                <w:szCs w:val="20"/>
                <w:lang w:val="en-US" w:eastAsia="zh-CN"/>
              </w:rPr>
              <w:t>6.30</w:t>
            </w:r>
          </w:p>
        </w:tc>
        <w:tc>
          <w:tcPr>
            <w:tcW w:w="2359"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eastAsia" w:ascii="宋体" w:hAnsi="宋体" w:eastAsia="宋体" w:cs="Arial"/>
                <w:b w:val="0"/>
                <w:bCs w:val="0"/>
                <w:kern w:val="0"/>
                <w:sz w:val="20"/>
                <w:szCs w:val="20"/>
                <w:lang w:val="en-US" w:eastAsia="zh-CN" w:bidi="ar-SA"/>
              </w:rPr>
            </w:pPr>
            <w:r>
              <w:rPr>
                <w:rFonts w:hint="eastAsia" w:ascii="宋体" w:hAnsi="宋体" w:eastAsia="宋体" w:cs="Arial"/>
                <w:b w:val="0"/>
                <w:bCs w:val="0"/>
                <w:kern w:val="0"/>
                <w:sz w:val="20"/>
                <w:szCs w:val="20"/>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3671"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hint="eastAsia" w:ascii="宋体" w:hAnsi="宋体" w:eastAsia="宋体" w:cs="Arial"/>
                <w:b/>
                <w:bCs/>
                <w:kern w:val="0"/>
                <w:sz w:val="20"/>
                <w:szCs w:val="20"/>
              </w:rPr>
            </w:pPr>
            <w:r>
              <w:rPr>
                <w:rFonts w:hint="eastAsia" w:ascii="宋体" w:hAnsi="宋体" w:eastAsia="宋体" w:cs="Arial"/>
                <w:b/>
                <w:bCs/>
                <w:kern w:val="0"/>
                <w:sz w:val="20"/>
                <w:szCs w:val="20"/>
                <w:lang w:val="en-US" w:eastAsia="zh-CN"/>
              </w:rPr>
              <w:t>20603</w:t>
            </w:r>
          </w:p>
        </w:tc>
        <w:tc>
          <w:tcPr>
            <w:tcW w:w="3888"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eastAsia" w:ascii="宋体" w:hAnsi="宋体" w:eastAsia="宋体" w:cs="Arial"/>
                <w:b/>
                <w:bCs/>
                <w:kern w:val="0"/>
                <w:sz w:val="20"/>
                <w:szCs w:val="20"/>
              </w:rPr>
            </w:pPr>
            <w:r>
              <w:rPr>
                <w:rFonts w:hint="eastAsia" w:ascii="宋体" w:hAnsi="宋体" w:eastAsia="宋体" w:cs="Arial"/>
                <w:b/>
                <w:bCs/>
                <w:kern w:val="0"/>
                <w:sz w:val="20"/>
                <w:szCs w:val="20"/>
                <w:lang w:val="en-US" w:eastAsia="zh-CN"/>
              </w:rPr>
              <w:t>应用研究</w:t>
            </w:r>
          </w:p>
        </w:tc>
        <w:tc>
          <w:tcPr>
            <w:tcW w:w="2359"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default" w:ascii="宋体" w:hAnsi="宋体" w:eastAsia="宋体" w:cs="Arial"/>
                <w:b/>
                <w:bCs/>
                <w:kern w:val="0"/>
                <w:sz w:val="20"/>
                <w:szCs w:val="20"/>
                <w:lang w:val="en-US"/>
              </w:rPr>
            </w:pPr>
            <w:r>
              <w:rPr>
                <w:rFonts w:hint="eastAsia" w:ascii="宋体" w:hAnsi="宋体" w:eastAsia="宋体" w:cs="Arial"/>
                <w:b/>
                <w:bCs/>
                <w:kern w:val="0"/>
                <w:sz w:val="20"/>
                <w:szCs w:val="20"/>
                <w:lang w:val="en-US" w:eastAsia="zh-CN"/>
              </w:rPr>
              <w:t>404.33</w:t>
            </w:r>
          </w:p>
        </w:tc>
        <w:tc>
          <w:tcPr>
            <w:tcW w:w="2359"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default" w:ascii="宋体" w:hAnsi="宋体" w:eastAsia="宋体" w:cs="Arial"/>
                <w:b/>
                <w:bCs/>
                <w:kern w:val="0"/>
                <w:sz w:val="20"/>
                <w:szCs w:val="20"/>
                <w:lang w:val="en-US"/>
              </w:rPr>
            </w:pPr>
            <w:r>
              <w:rPr>
                <w:rFonts w:hint="eastAsia" w:ascii="宋体" w:hAnsi="宋体" w:eastAsia="宋体" w:cs="Arial"/>
                <w:b/>
                <w:bCs/>
                <w:kern w:val="0"/>
                <w:sz w:val="20"/>
                <w:szCs w:val="20"/>
                <w:lang w:val="en-US" w:eastAsia="zh-CN"/>
              </w:rPr>
              <w:t>141.63</w:t>
            </w:r>
          </w:p>
        </w:tc>
        <w:tc>
          <w:tcPr>
            <w:tcW w:w="2359"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default" w:ascii="宋体" w:hAnsi="宋体" w:eastAsia="宋体" w:cs="Arial"/>
                <w:b/>
                <w:bCs/>
                <w:kern w:val="0"/>
                <w:sz w:val="20"/>
                <w:szCs w:val="20"/>
                <w:lang w:val="en-US"/>
              </w:rPr>
            </w:pPr>
            <w:r>
              <w:rPr>
                <w:rFonts w:hint="eastAsia" w:ascii="宋体" w:hAnsi="宋体" w:eastAsia="宋体" w:cs="Arial"/>
                <w:b/>
                <w:bCs/>
                <w:kern w:val="0"/>
                <w:sz w:val="20"/>
                <w:szCs w:val="20"/>
                <w:lang w:val="en-US" w:eastAsia="zh-CN"/>
              </w:rPr>
              <w:t>262.70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3671"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hint="eastAsia" w:ascii="宋体" w:hAnsi="宋体" w:eastAsia="宋体" w:cs="Arial"/>
                <w:kern w:val="0"/>
                <w:sz w:val="20"/>
                <w:szCs w:val="20"/>
              </w:rPr>
            </w:pPr>
            <w:r>
              <w:rPr>
                <w:rFonts w:hint="eastAsia" w:ascii="宋体" w:hAnsi="宋体" w:eastAsia="宋体" w:cs="Arial"/>
                <w:kern w:val="0"/>
                <w:sz w:val="20"/>
                <w:szCs w:val="20"/>
                <w:lang w:val="en-US" w:eastAsia="zh-CN"/>
              </w:rPr>
              <w:t>2060301</w:t>
            </w:r>
          </w:p>
        </w:tc>
        <w:tc>
          <w:tcPr>
            <w:tcW w:w="3888"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eastAsia" w:ascii="宋体" w:hAnsi="宋体" w:eastAsia="宋体" w:cs="Arial"/>
                <w:kern w:val="0"/>
                <w:sz w:val="20"/>
                <w:szCs w:val="20"/>
              </w:rPr>
            </w:pPr>
            <w:r>
              <w:rPr>
                <w:rFonts w:hint="eastAsia" w:ascii="宋体" w:hAnsi="宋体" w:eastAsia="宋体" w:cs="Arial"/>
                <w:kern w:val="0"/>
                <w:sz w:val="20"/>
                <w:szCs w:val="20"/>
                <w:lang w:val="en-US" w:eastAsia="zh-CN"/>
              </w:rPr>
              <w:t xml:space="preserve">  机构运行</w:t>
            </w:r>
          </w:p>
        </w:tc>
        <w:tc>
          <w:tcPr>
            <w:tcW w:w="2359"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default" w:ascii="宋体" w:hAnsi="宋体" w:eastAsia="宋体" w:cs="Arial"/>
                <w:kern w:val="0"/>
                <w:sz w:val="20"/>
                <w:szCs w:val="20"/>
                <w:lang w:val="en-US"/>
              </w:rPr>
            </w:pPr>
            <w:r>
              <w:rPr>
                <w:rFonts w:hint="eastAsia" w:ascii="宋体" w:hAnsi="宋体" w:eastAsia="宋体" w:cs="Arial"/>
                <w:kern w:val="0"/>
                <w:sz w:val="20"/>
                <w:szCs w:val="20"/>
                <w:lang w:val="en-US" w:eastAsia="zh-CN"/>
              </w:rPr>
              <w:t>141.63</w:t>
            </w:r>
          </w:p>
        </w:tc>
        <w:tc>
          <w:tcPr>
            <w:tcW w:w="2359"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default" w:ascii="宋体" w:hAnsi="宋体" w:eastAsia="宋体" w:cs="Arial"/>
                <w:kern w:val="0"/>
                <w:sz w:val="20"/>
                <w:szCs w:val="20"/>
                <w:lang w:val="en-US"/>
              </w:rPr>
            </w:pPr>
            <w:r>
              <w:rPr>
                <w:rFonts w:hint="eastAsia" w:ascii="宋体" w:hAnsi="宋体" w:eastAsia="宋体" w:cs="Arial"/>
                <w:kern w:val="0"/>
                <w:sz w:val="20"/>
                <w:szCs w:val="20"/>
                <w:lang w:val="en-US" w:eastAsia="zh-CN"/>
              </w:rPr>
              <w:t>141.63</w:t>
            </w:r>
          </w:p>
        </w:tc>
        <w:tc>
          <w:tcPr>
            <w:tcW w:w="2359"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eastAsia" w:ascii="宋体" w:hAnsi="宋体" w:eastAsia="宋体" w:cs="Arial"/>
                <w:kern w:val="0"/>
                <w:sz w:val="20"/>
                <w:szCs w:val="20"/>
              </w:rPr>
            </w:pPr>
            <w:r>
              <w:rPr>
                <w:rFonts w:hint="eastAsia" w:ascii="宋体" w:hAnsi="宋体" w:eastAsia="宋体" w:cs="Arial"/>
                <w:kern w:val="0"/>
                <w:sz w:val="20"/>
                <w:szCs w:val="20"/>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3671"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hint="eastAsia" w:ascii="宋体" w:hAnsi="宋体" w:eastAsia="宋体" w:cs="Arial"/>
                <w:kern w:val="0"/>
                <w:sz w:val="20"/>
                <w:szCs w:val="20"/>
              </w:rPr>
            </w:pPr>
            <w:r>
              <w:rPr>
                <w:rFonts w:hint="eastAsia" w:ascii="宋体" w:hAnsi="宋体" w:eastAsia="宋体" w:cs="Arial"/>
                <w:kern w:val="0"/>
                <w:sz w:val="20"/>
                <w:szCs w:val="20"/>
                <w:lang w:val="en-US" w:eastAsia="zh-CN"/>
              </w:rPr>
              <w:t>2060302</w:t>
            </w:r>
          </w:p>
        </w:tc>
        <w:tc>
          <w:tcPr>
            <w:tcW w:w="3888"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eastAsia" w:ascii="宋体" w:hAnsi="宋体" w:eastAsia="宋体" w:cs="Arial"/>
                <w:kern w:val="0"/>
                <w:sz w:val="20"/>
                <w:szCs w:val="20"/>
              </w:rPr>
            </w:pPr>
            <w:r>
              <w:rPr>
                <w:rFonts w:hint="eastAsia" w:ascii="宋体" w:hAnsi="宋体" w:eastAsia="宋体" w:cs="Arial"/>
                <w:kern w:val="0"/>
                <w:sz w:val="20"/>
                <w:szCs w:val="20"/>
                <w:lang w:val="en-US" w:eastAsia="zh-CN"/>
              </w:rPr>
              <w:t xml:space="preserve">  社会公益研究</w:t>
            </w:r>
          </w:p>
        </w:tc>
        <w:tc>
          <w:tcPr>
            <w:tcW w:w="2359"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default" w:ascii="宋体" w:hAnsi="宋体" w:eastAsia="宋体" w:cs="Arial"/>
                <w:kern w:val="0"/>
                <w:sz w:val="20"/>
                <w:szCs w:val="20"/>
                <w:lang w:val="en-US"/>
              </w:rPr>
            </w:pPr>
            <w:r>
              <w:rPr>
                <w:rFonts w:hint="eastAsia" w:ascii="宋体" w:hAnsi="宋体" w:eastAsia="宋体" w:cs="Arial"/>
                <w:kern w:val="0"/>
                <w:sz w:val="20"/>
                <w:szCs w:val="20"/>
                <w:lang w:val="en-US" w:eastAsia="zh-CN"/>
              </w:rPr>
              <w:t>262.70</w:t>
            </w:r>
          </w:p>
        </w:tc>
        <w:tc>
          <w:tcPr>
            <w:tcW w:w="2359"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default" w:ascii="宋体" w:hAnsi="宋体" w:eastAsia="宋体" w:cs="Arial"/>
                <w:kern w:val="0"/>
                <w:sz w:val="20"/>
                <w:szCs w:val="20"/>
                <w:lang w:val="en-US"/>
              </w:rPr>
            </w:pPr>
            <w:r>
              <w:rPr>
                <w:rFonts w:hint="eastAsia" w:ascii="宋体" w:hAnsi="宋体" w:eastAsia="宋体" w:cs="Arial"/>
                <w:kern w:val="0"/>
                <w:sz w:val="20"/>
                <w:szCs w:val="20"/>
                <w:lang w:val="en-US" w:eastAsia="zh-CN"/>
              </w:rPr>
              <w:t>0.00</w:t>
            </w:r>
          </w:p>
        </w:tc>
        <w:tc>
          <w:tcPr>
            <w:tcW w:w="2359"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default" w:ascii="宋体" w:hAnsi="宋体" w:eastAsia="宋体" w:cs="Arial"/>
                <w:kern w:val="0"/>
                <w:sz w:val="20"/>
                <w:szCs w:val="20"/>
                <w:lang w:val="en-US"/>
              </w:rPr>
            </w:pPr>
            <w:r>
              <w:rPr>
                <w:rFonts w:hint="eastAsia" w:ascii="宋体" w:hAnsi="宋体" w:eastAsia="宋体" w:cs="Arial"/>
                <w:kern w:val="0"/>
                <w:sz w:val="20"/>
                <w:szCs w:val="20"/>
                <w:lang w:val="en-US" w:eastAsia="zh-CN"/>
              </w:rPr>
              <w:t>262.70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3671"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hint="eastAsia" w:ascii="宋体" w:hAnsi="宋体" w:eastAsia="宋体" w:cs="Arial"/>
                <w:b/>
                <w:bCs/>
                <w:kern w:val="0"/>
                <w:sz w:val="20"/>
                <w:szCs w:val="20"/>
              </w:rPr>
            </w:pPr>
            <w:r>
              <w:rPr>
                <w:rFonts w:hint="eastAsia" w:ascii="宋体" w:hAnsi="宋体" w:eastAsia="宋体" w:cs="Arial"/>
                <w:b/>
                <w:bCs/>
                <w:kern w:val="0"/>
                <w:sz w:val="20"/>
                <w:szCs w:val="20"/>
                <w:lang w:val="en-US" w:eastAsia="zh-CN"/>
              </w:rPr>
              <w:t>20607</w:t>
            </w:r>
          </w:p>
        </w:tc>
        <w:tc>
          <w:tcPr>
            <w:tcW w:w="3888"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eastAsia" w:ascii="宋体" w:hAnsi="宋体" w:eastAsia="宋体" w:cs="Arial"/>
                <w:b/>
                <w:bCs/>
                <w:kern w:val="0"/>
                <w:sz w:val="20"/>
                <w:szCs w:val="20"/>
              </w:rPr>
            </w:pPr>
            <w:r>
              <w:rPr>
                <w:rFonts w:hint="eastAsia" w:ascii="宋体" w:hAnsi="宋体" w:eastAsia="宋体" w:cs="Arial"/>
                <w:b/>
                <w:bCs/>
                <w:kern w:val="0"/>
                <w:sz w:val="20"/>
                <w:szCs w:val="20"/>
                <w:lang w:val="en-US" w:eastAsia="zh-CN"/>
              </w:rPr>
              <w:t>科学技术普及</w:t>
            </w:r>
          </w:p>
        </w:tc>
        <w:tc>
          <w:tcPr>
            <w:tcW w:w="2359"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default" w:ascii="宋体" w:hAnsi="宋体" w:eastAsia="宋体" w:cs="Arial"/>
                <w:b/>
                <w:bCs/>
                <w:kern w:val="0"/>
                <w:sz w:val="20"/>
                <w:szCs w:val="20"/>
                <w:lang w:val="en-US"/>
              </w:rPr>
            </w:pPr>
            <w:r>
              <w:rPr>
                <w:rFonts w:hint="eastAsia" w:ascii="宋体" w:hAnsi="宋体" w:eastAsia="宋体" w:cs="Arial"/>
                <w:b/>
                <w:bCs/>
                <w:kern w:val="0"/>
                <w:sz w:val="20"/>
                <w:szCs w:val="20"/>
                <w:lang w:val="en-US" w:eastAsia="zh-CN"/>
              </w:rPr>
              <w:t>4.28</w:t>
            </w:r>
          </w:p>
        </w:tc>
        <w:tc>
          <w:tcPr>
            <w:tcW w:w="2359"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eastAsia" w:ascii="宋体" w:hAnsi="宋体" w:eastAsia="宋体" w:cs="Arial"/>
                <w:b/>
                <w:bCs/>
                <w:kern w:val="0"/>
                <w:sz w:val="20"/>
                <w:szCs w:val="20"/>
              </w:rPr>
            </w:pPr>
            <w:r>
              <w:rPr>
                <w:rFonts w:hint="eastAsia" w:ascii="宋体" w:hAnsi="宋体" w:eastAsia="宋体" w:cs="Arial"/>
                <w:b/>
                <w:bCs/>
                <w:kern w:val="0"/>
                <w:sz w:val="20"/>
                <w:szCs w:val="20"/>
                <w:lang w:val="en-US" w:eastAsia="zh-CN"/>
              </w:rPr>
              <w:t>0.00</w:t>
            </w:r>
          </w:p>
        </w:tc>
        <w:tc>
          <w:tcPr>
            <w:tcW w:w="2359"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default" w:ascii="宋体" w:hAnsi="宋体" w:eastAsia="宋体" w:cs="Arial"/>
                <w:b/>
                <w:bCs/>
                <w:kern w:val="0"/>
                <w:sz w:val="20"/>
                <w:szCs w:val="20"/>
                <w:lang w:val="en-US"/>
              </w:rPr>
            </w:pPr>
            <w:r>
              <w:rPr>
                <w:rFonts w:hint="eastAsia" w:ascii="宋体" w:hAnsi="宋体" w:eastAsia="宋体" w:cs="Arial"/>
                <w:b/>
                <w:bCs/>
                <w:kern w:val="0"/>
                <w:sz w:val="20"/>
                <w:szCs w:val="20"/>
                <w:lang w:val="en-US" w:eastAsia="zh-CN"/>
              </w:rPr>
              <w:t>4.28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3671"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hint="eastAsia" w:ascii="宋体" w:hAnsi="宋体" w:eastAsia="宋体" w:cs="Arial"/>
                <w:kern w:val="0"/>
                <w:sz w:val="20"/>
                <w:szCs w:val="20"/>
              </w:rPr>
            </w:pPr>
            <w:r>
              <w:rPr>
                <w:rFonts w:hint="eastAsia" w:ascii="宋体" w:hAnsi="宋体" w:eastAsia="宋体" w:cs="Arial"/>
                <w:kern w:val="0"/>
                <w:sz w:val="20"/>
                <w:szCs w:val="20"/>
                <w:lang w:val="en-US" w:eastAsia="zh-CN"/>
              </w:rPr>
              <w:t>2060702</w:t>
            </w:r>
          </w:p>
        </w:tc>
        <w:tc>
          <w:tcPr>
            <w:tcW w:w="3888"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eastAsia" w:ascii="宋体" w:hAnsi="宋体" w:eastAsia="宋体" w:cs="Arial"/>
                <w:kern w:val="0"/>
                <w:sz w:val="20"/>
                <w:szCs w:val="20"/>
              </w:rPr>
            </w:pPr>
            <w:r>
              <w:rPr>
                <w:rFonts w:hint="eastAsia" w:ascii="宋体" w:hAnsi="宋体" w:eastAsia="宋体" w:cs="Arial"/>
                <w:kern w:val="0"/>
                <w:sz w:val="20"/>
                <w:szCs w:val="20"/>
                <w:lang w:val="en-US" w:eastAsia="zh-CN"/>
              </w:rPr>
              <w:t xml:space="preserve">  科普活动</w:t>
            </w:r>
          </w:p>
        </w:tc>
        <w:tc>
          <w:tcPr>
            <w:tcW w:w="2359"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default" w:ascii="宋体" w:hAnsi="宋体" w:eastAsia="宋体" w:cs="Arial"/>
                <w:kern w:val="0"/>
                <w:sz w:val="20"/>
                <w:szCs w:val="20"/>
                <w:lang w:val="en-US"/>
              </w:rPr>
            </w:pPr>
            <w:r>
              <w:rPr>
                <w:rFonts w:hint="eastAsia" w:ascii="宋体" w:hAnsi="宋体" w:eastAsia="宋体" w:cs="Arial"/>
                <w:kern w:val="0"/>
                <w:sz w:val="20"/>
                <w:szCs w:val="20"/>
                <w:lang w:val="en-US" w:eastAsia="zh-CN"/>
              </w:rPr>
              <w:t>1.32</w:t>
            </w:r>
          </w:p>
        </w:tc>
        <w:tc>
          <w:tcPr>
            <w:tcW w:w="2359"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eastAsia" w:ascii="宋体" w:hAnsi="宋体" w:eastAsia="宋体" w:cs="Arial"/>
                <w:kern w:val="0"/>
                <w:sz w:val="20"/>
                <w:szCs w:val="20"/>
              </w:rPr>
            </w:pPr>
            <w:r>
              <w:rPr>
                <w:rFonts w:hint="eastAsia" w:ascii="宋体" w:hAnsi="宋体" w:eastAsia="宋体" w:cs="Arial"/>
                <w:kern w:val="0"/>
                <w:sz w:val="20"/>
                <w:szCs w:val="20"/>
                <w:lang w:val="en-US" w:eastAsia="zh-CN"/>
              </w:rPr>
              <w:t>0.00</w:t>
            </w:r>
          </w:p>
        </w:tc>
        <w:tc>
          <w:tcPr>
            <w:tcW w:w="2359"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default" w:ascii="宋体" w:hAnsi="宋体" w:eastAsia="宋体" w:cs="Arial"/>
                <w:kern w:val="0"/>
                <w:sz w:val="20"/>
                <w:szCs w:val="20"/>
                <w:lang w:val="en-US"/>
              </w:rPr>
            </w:pPr>
            <w:r>
              <w:rPr>
                <w:rFonts w:hint="eastAsia" w:ascii="宋体" w:hAnsi="宋体" w:eastAsia="宋体" w:cs="Arial"/>
                <w:kern w:val="0"/>
                <w:sz w:val="20"/>
                <w:szCs w:val="20"/>
                <w:lang w:val="en-US" w:eastAsia="zh-CN"/>
              </w:rPr>
              <w:t>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3671"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hint="eastAsia" w:ascii="宋体" w:hAnsi="宋体" w:eastAsia="宋体" w:cs="Arial"/>
                <w:kern w:val="0"/>
                <w:sz w:val="20"/>
                <w:szCs w:val="20"/>
              </w:rPr>
            </w:pPr>
            <w:r>
              <w:rPr>
                <w:rFonts w:hint="eastAsia" w:ascii="宋体" w:hAnsi="宋体" w:eastAsia="宋体" w:cs="Arial"/>
                <w:kern w:val="0"/>
                <w:sz w:val="20"/>
                <w:szCs w:val="20"/>
                <w:lang w:val="en-US" w:eastAsia="zh-CN"/>
              </w:rPr>
              <w:t>2060799</w:t>
            </w:r>
          </w:p>
        </w:tc>
        <w:tc>
          <w:tcPr>
            <w:tcW w:w="3888"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eastAsia" w:ascii="宋体" w:hAnsi="宋体" w:eastAsia="宋体" w:cs="Arial"/>
                <w:kern w:val="0"/>
                <w:sz w:val="20"/>
                <w:szCs w:val="20"/>
              </w:rPr>
            </w:pPr>
            <w:r>
              <w:rPr>
                <w:rFonts w:hint="eastAsia" w:ascii="宋体" w:hAnsi="宋体" w:eastAsia="宋体" w:cs="Arial"/>
                <w:kern w:val="0"/>
                <w:sz w:val="20"/>
                <w:szCs w:val="20"/>
                <w:lang w:val="en-US" w:eastAsia="zh-CN"/>
              </w:rPr>
              <w:t xml:space="preserve">  其他科学技术普及支出</w:t>
            </w:r>
          </w:p>
        </w:tc>
        <w:tc>
          <w:tcPr>
            <w:tcW w:w="2359"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default" w:ascii="宋体" w:hAnsi="宋体" w:eastAsia="宋体" w:cs="Arial"/>
                <w:kern w:val="0"/>
                <w:sz w:val="20"/>
                <w:szCs w:val="20"/>
                <w:lang w:val="en-US"/>
              </w:rPr>
            </w:pPr>
            <w:r>
              <w:rPr>
                <w:rFonts w:hint="eastAsia" w:ascii="宋体" w:hAnsi="宋体" w:eastAsia="宋体" w:cs="Arial"/>
                <w:kern w:val="0"/>
                <w:sz w:val="20"/>
                <w:szCs w:val="20"/>
                <w:lang w:val="en-US" w:eastAsia="zh-CN"/>
              </w:rPr>
              <w:t>2.96</w:t>
            </w:r>
          </w:p>
        </w:tc>
        <w:tc>
          <w:tcPr>
            <w:tcW w:w="2359"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eastAsia" w:ascii="宋体" w:hAnsi="宋体" w:eastAsia="宋体" w:cs="Arial"/>
                <w:kern w:val="0"/>
                <w:sz w:val="20"/>
                <w:szCs w:val="20"/>
              </w:rPr>
            </w:pPr>
            <w:r>
              <w:rPr>
                <w:rFonts w:hint="eastAsia" w:ascii="宋体" w:hAnsi="宋体" w:eastAsia="宋体" w:cs="Arial"/>
                <w:kern w:val="0"/>
                <w:sz w:val="20"/>
                <w:szCs w:val="20"/>
                <w:lang w:val="en-US" w:eastAsia="zh-CN"/>
              </w:rPr>
              <w:t>0.00</w:t>
            </w:r>
          </w:p>
        </w:tc>
        <w:tc>
          <w:tcPr>
            <w:tcW w:w="2359"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default" w:ascii="宋体" w:hAnsi="宋体" w:eastAsia="宋体" w:cs="Arial"/>
                <w:kern w:val="0"/>
                <w:sz w:val="20"/>
                <w:szCs w:val="20"/>
                <w:lang w:val="en-US"/>
              </w:rPr>
            </w:pPr>
            <w:r>
              <w:rPr>
                <w:rFonts w:hint="eastAsia" w:ascii="宋体" w:hAnsi="宋体" w:eastAsia="宋体" w:cs="Arial"/>
                <w:kern w:val="0"/>
                <w:sz w:val="20"/>
                <w:szCs w:val="20"/>
                <w:lang w:val="en-US" w:eastAsia="zh-CN"/>
              </w:rPr>
              <w:t>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3671"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hint="eastAsia" w:ascii="宋体" w:hAnsi="宋体" w:eastAsia="宋体" w:cs="Arial"/>
                <w:b/>
                <w:bCs/>
                <w:kern w:val="0"/>
                <w:sz w:val="20"/>
                <w:szCs w:val="20"/>
              </w:rPr>
            </w:pPr>
            <w:r>
              <w:rPr>
                <w:rFonts w:hint="eastAsia" w:ascii="宋体" w:hAnsi="宋体" w:eastAsia="宋体" w:cs="Arial"/>
                <w:b/>
                <w:bCs/>
                <w:kern w:val="0"/>
                <w:sz w:val="20"/>
                <w:szCs w:val="20"/>
                <w:lang w:val="en-US" w:eastAsia="zh-CN"/>
              </w:rPr>
              <w:t>208</w:t>
            </w:r>
          </w:p>
        </w:tc>
        <w:tc>
          <w:tcPr>
            <w:tcW w:w="3888"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eastAsia" w:ascii="宋体" w:hAnsi="宋体" w:eastAsia="宋体" w:cs="Arial"/>
                <w:b/>
                <w:bCs/>
                <w:kern w:val="0"/>
                <w:sz w:val="20"/>
                <w:szCs w:val="20"/>
              </w:rPr>
            </w:pPr>
            <w:r>
              <w:rPr>
                <w:rFonts w:hint="eastAsia" w:ascii="宋体" w:hAnsi="宋体" w:eastAsia="宋体" w:cs="Arial"/>
                <w:b/>
                <w:bCs/>
                <w:kern w:val="0"/>
                <w:sz w:val="20"/>
                <w:szCs w:val="20"/>
                <w:lang w:val="en-US" w:eastAsia="zh-CN"/>
              </w:rPr>
              <w:t>社会保障和就业支出</w:t>
            </w:r>
          </w:p>
        </w:tc>
        <w:tc>
          <w:tcPr>
            <w:tcW w:w="2359"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default" w:ascii="宋体" w:hAnsi="宋体" w:eastAsia="宋体" w:cs="Arial"/>
                <w:b/>
                <w:bCs/>
                <w:kern w:val="0"/>
                <w:sz w:val="20"/>
                <w:szCs w:val="20"/>
                <w:lang w:val="en-US"/>
              </w:rPr>
            </w:pPr>
            <w:r>
              <w:rPr>
                <w:rFonts w:hint="eastAsia" w:ascii="宋体" w:hAnsi="宋体" w:eastAsia="宋体" w:cs="Arial"/>
                <w:b/>
                <w:bCs/>
                <w:kern w:val="0"/>
                <w:sz w:val="20"/>
                <w:szCs w:val="20"/>
                <w:lang w:val="en-US" w:eastAsia="zh-CN"/>
              </w:rPr>
              <w:t>14.00</w:t>
            </w:r>
          </w:p>
        </w:tc>
        <w:tc>
          <w:tcPr>
            <w:tcW w:w="2359"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eastAsia" w:ascii="宋体" w:hAnsi="宋体" w:eastAsia="宋体" w:cs="Arial"/>
                <w:b/>
                <w:bCs/>
                <w:kern w:val="0"/>
                <w:sz w:val="20"/>
                <w:szCs w:val="20"/>
              </w:rPr>
            </w:pPr>
            <w:r>
              <w:rPr>
                <w:rFonts w:hint="eastAsia" w:ascii="宋体" w:hAnsi="宋体" w:eastAsia="宋体" w:cs="Arial"/>
                <w:b/>
                <w:bCs/>
                <w:kern w:val="0"/>
                <w:sz w:val="20"/>
                <w:szCs w:val="20"/>
                <w:lang w:val="en-US" w:eastAsia="zh-CN"/>
              </w:rPr>
              <w:t>14.00</w:t>
            </w:r>
          </w:p>
        </w:tc>
        <w:tc>
          <w:tcPr>
            <w:tcW w:w="2359"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eastAsia" w:ascii="宋体" w:hAnsi="宋体" w:eastAsia="宋体" w:cs="Arial"/>
                <w:b/>
                <w:bCs/>
                <w:kern w:val="0"/>
                <w:sz w:val="20"/>
                <w:szCs w:val="20"/>
              </w:rPr>
            </w:pPr>
            <w:r>
              <w:rPr>
                <w:rFonts w:hint="eastAsia" w:ascii="宋体" w:hAnsi="宋体" w:eastAsia="宋体" w:cs="Arial"/>
                <w:b/>
                <w:bCs/>
                <w:kern w:val="0"/>
                <w:sz w:val="20"/>
                <w:szCs w:val="20"/>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3671"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hint="eastAsia" w:ascii="宋体" w:hAnsi="宋体" w:eastAsia="宋体" w:cs="Arial"/>
                <w:b/>
                <w:bCs/>
                <w:kern w:val="0"/>
                <w:sz w:val="20"/>
                <w:szCs w:val="20"/>
              </w:rPr>
            </w:pPr>
            <w:r>
              <w:rPr>
                <w:rFonts w:hint="eastAsia" w:ascii="宋体" w:hAnsi="宋体" w:eastAsia="宋体" w:cs="Arial"/>
                <w:b/>
                <w:bCs/>
                <w:kern w:val="0"/>
                <w:sz w:val="20"/>
                <w:szCs w:val="20"/>
                <w:lang w:val="en-US" w:eastAsia="zh-CN"/>
              </w:rPr>
              <w:t>20805</w:t>
            </w:r>
          </w:p>
        </w:tc>
        <w:tc>
          <w:tcPr>
            <w:tcW w:w="3888"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eastAsia" w:ascii="宋体" w:hAnsi="宋体" w:eastAsia="宋体" w:cs="Arial"/>
                <w:b/>
                <w:bCs/>
                <w:kern w:val="0"/>
                <w:sz w:val="20"/>
                <w:szCs w:val="20"/>
              </w:rPr>
            </w:pPr>
            <w:r>
              <w:rPr>
                <w:rFonts w:hint="eastAsia" w:ascii="宋体" w:hAnsi="宋体" w:eastAsia="宋体" w:cs="Arial"/>
                <w:b/>
                <w:bCs/>
                <w:kern w:val="0"/>
                <w:sz w:val="20"/>
                <w:szCs w:val="20"/>
                <w:lang w:val="en-US" w:eastAsia="zh-CN"/>
              </w:rPr>
              <w:t>行政事业单位养老支出</w:t>
            </w:r>
          </w:p>
        </w:tc>
        <w:tc>
          <w:tcPr>
            <w:tcW w:w="2359"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default" w:ascii="宋体" w:hAnsi="宋体" w:eastAsia="宋体" w:cs="Arial"/>
                <w:b/>
                <w:bCs/>
                <w:kern w:val="0"/>
                <w:sz w:val="20"/>
                <w:szCs w:val="20"/>
                <w:lang w:val="en-US"/>
              </w:rPr>
            </w:pPr>
            <w:r>
              <w:rPr>
                <w:rFonts w:hint="eastAsia" w:ascii="宋体" w:hAnsi="宋体" w:eastAsia="宋体" w:cs="Arial"/>
                <w:b/>
                <w:bCs/>
                <w:kern w:val="0"/>
                <w:sz w:val="20"/>
                <w:szCs w:val="20"/>
                <w:lang w:val="en-US" w:eastAsia="zh-CN"/>
              </w:rPr>
              <w:t>14.00</w:t>
            </w:r>
          </w:p>
        </w:tc>
        <w:tc>
          <w:tcPr>
            <w:tcW w:w="2359"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eastAsia" w:ascii="宋体" w:hAnsi="宋体" w:eastAsia="宋体" w:cs="Arial"/>
                <w:b/>
                <w:bCs/>
                <w:kern w:val="0"/>
                <w:sz w:val="20"/>
                <w:szCs w:val="20"/>
              </w:rPr>
            </w:pPr>
            <w:r>
              <w:rPr>
                <w:rFonts w:hint="eastAsia" w:ascii="宋体" w:hAnsi="宋体" w:eastAsia="宋体" w:cs="Arial"/>
                <w:b/>
                <w:bCs/>
                <w:kern w:val="0"/>
                <w:sz w:val="20"/>
                <w:szCs w:val="20"/>
                <w:lang w:val="en-US" w:eastAsia="zh-CN"/>
              </w:rPr>
              <w:t>14.00</w:t>
            </w:r>
          </w:p>
        </w:tc>
        <w:tc>
          <w:tcPr>
            <w:tcW w:w="2359"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eastAsia" w:ascii="宋体" w:hAnsi="宋体" w:eastAsia="宋体" w:cs="Arial"/>
                <w:b/>
                <w:bCs/>
                <w:kern w:val="0"/>
                <w:sz w:val="20"/>
                <w:szCs w:val="20"/>
              </w:rPr>
            </w:pPr>
            <w:r>
              <w:rPr>
                <w:rFonts w:hint="eastAsia" w:ascii="宋体" w:hAnsi="宋体" w:eastAsia="宋体" w:cs="Arial"/>
                <w:b/>
                <w:bCs/>
                <w:kern w:val="0"/>
                <w:sz w:val="20"/>
                <w:szCs w:val="20"/>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3671"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hint="eastAsia" w:ascii="宋体" w:hAnsi="宋体" w:eastAsia="宋体" w:cs="Arial"/>
                <w:b w:val="0"/>
                <w:bCs w:val="0"/>
                <w:kern w:val="0"/>
                <w:sz w:val="20"/>
                <w:szCs w:val="20"/>
              </w:rPr>
            </w:pPr>
            <w:r>
              <w:rPr>
                <w:rFonts w:hint="eastAsia" w:ascii="宋体" w:hAnsi="宋体" w:eastAsia="宋体" w:cs="Arial"/>
                <w:b w:val="0"/>
                <w:bCs w:val="0"/>
                <w:kern w:val="0"/>
                <w:sz w:val="20"/>
                <w:szCs w:val="20"/>
                <w:lang w:val="en-US" w:eastAsia="zh-CN"/>
              </w:rPr>
              <w:t>2080505</w:t>
            </w:r>
          </w:p>
        </w:tc>
        <w:tc>
          <w:tcPr>
            <w:tcW w:w="3888"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eastAsia" w:ascii="宋体" w:hAnsi="宋体" w:eastAsia="宋体" w:cs="Arial"/>
                <w:b w:val="0"/>
                <w:bCs w:val="0"/>
                <w:kern w:val="0"/>
                <w:sz w:val="20"/>
                <w:szCs w:val="20"/>
              </w:rPr>
            </w:pPr>
            <w:r>
              <w:rPr>
                <w:rFonts w:hint="eastAsia" w:ascii="宋体" w:hAnsi="宋体" w:eastAsia="宋体" w:cs="Arial"/>
                <w:b w:val="0"/>
                <w:bCs w:val="0"/>
                <w:kern w:val="0"/>
                <w:sz w:val="20"/>
                <w:szCs w:val="20"/>
                <w:lang w:val="en-US" w:eastAsia="zh-CN"/>
              </w:rPr>
              <w:t xml:space="preserve">  机关事业单位基本养老保险缴费支出</w:t>
            </w:r>
          </w:p>
        </w:tc>
        <w:tc>
          <w:tcPr>
            <w:tcW w:w="2359"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default" w:ascii="宋体" w:hAnsi="宋体" w:eastAsia="宋体" w:cs="Arial"/>
                <w:b w:val="0"/>
                <w:bCs w:val="0"/>
                <w:kern w:val="0"/>
                <w:sz w:val="20"/>
                <w:szCs w:val="20"/>
                <w:lang w:val="en-US"/>
              </w:rPr>
            </w:pPr>
            <w:r>
              <w:rPr>
                <w:rFonts w:hint="eastAsia" w:ascii="宋体" w:hAnsi="宋体" w:eastAsia="宋体" w:cs="Arial"/>
                <w:b w:val="0"/>
                <w:bCs w:val="0"/>
                <w:kern w:val="0"/>
                <w:sz w:val="20"/>
                <w:szCs w:val="20"/>
                <w:lang w:val="en-US" w:eastAsia="zh-CN"/>
              </w:rPr>
              <w:t>14.00</w:t>
            </w:r>
          </w:p>
        </w:tc>
        <w:tc>
          <w:tcPr>
            <w:tcW w:w="2359"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eastAsia" w:ascii="宋体" w:hAnsi="宋体" w:eastAsia="宋体" w:cs="Arial"/>
                <w:b w:val="0"/>
                <w:bCs w:val="0"/>
                <w:kern w:val="0"/>
                <w:sz w:val="20"/>
                <w:szCs w:val="20"/>
              </w:rPr>
            </w:pPr>
            <w:r>
              <w:rPr>
                <w:rFonts w:hint="eastAsia" w:ascii="宋体" w:hAnsi="宋体" w:eastAsia="宋体" w:cs="Arial"/>
                <w:b w:val="0"/>
                <w:bCs w:val="0"/>
                <w:kern w:val="0"/>
                <w:sz w:val="20"/>
                <w:szCs w:val="20"/>
                <w:lang w:val="en-US" w:eastAsia="zh-CN"/>
              </w:rPr>
              <w:t>14.00</w:t>
            </w:r>
          </w:p>
        </w:tc>
        <w:tc>
          <w:tcPr>
            <w:tcW w:w="2359"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eastAsia" w:ascii="宋体" w:hAnsi="宋体" w:eastAsia="宋体" w:cs="Arial"/>
                <w:b w:val="0"/>
                <w:bCs w:val="0"/>
                <w:kern w:val="0"/>
                <w:sz w:val="20"/>
                <w:szCs w:val="20"/>
              </w:rPr>
            </w:pPr>
            <w:r>
              <w:rPr>
                <w:rFonts w:hint="eastAsia" w:ascii="宋体" w:hAnsi="宋体" w:eastAsia="宋体" w:cs="Arial"/>
                <w:b w:val="0"/>
                <w:bCs w:val="0"/>
                <w:kern w:val="0"/>
                <w:sz w:val="20"/>
                <w:szCs w:val="20"/>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3671"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hint="default" w:ascii="宋体" w:hAnsi="宋体" w:eastAsia="宋体" w:cs="Arial"/>
                <w:b/>
                <w:bCs/>
                <w:kern w:val="0"/>
                <w:sz w:val="20"/>
                <w:szCs w:val="20"/>
                <w:lang w:val="en-US" w:eastAsia="zh-CN"/>
              </w:rPr>
            </w:pPr>
            <w:r>
              <w:rPr>
                <w:rFonts w:hint="eastAsia" w:ascii="宋体" w:hAnsi="宋体" w:eastAsia="宋体" w:cs="Arial"/>
                <w:b/>
                <w:bCs/>
                <w:kern w:val="0"/>
                <w:sz w:val="20"/>
                <w:szCs w:val="20"/>
                <w:lang w:val="en-US" w:eastAsia="zh-CN"/>
              </w:rPr>
              <w:t>210</w:t>
            </w:r>
          </w:p>
        </w:tc>
        <w:tc>
          <w:tcPr>
            <w:tcW w:w="3888"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eastAsia" w:ascii="宋体" w:hAnsi="宋体" w:eastAsia="宋体" w:cs="Arial"/>
                <w:b/>
                <w:bCs/>
                <w:kern w:val="0"/>
                <w:sz w:val="20"/>
                <w:szCs w:val="20"/>
                <w:lang w:val="en-US" w:eastAsia="zh-CN"/>
              </w:rPr>
            </w:pPr>
            <w:r>
              <w:rPr>
                <w:rFonts w:hint="eastAsia" w:ascii="宋体" w:hAnsi="宋体" w:eastAsia="宋体" w:cs="Arial"/>
                <w:b/>
                <w:bCs/>
                <w:kern w:val="0"/>
                <w:sz w:val="20"/>
                <w:szCs w:val="20"/>
                <w:lang w:val="en-US" w:eastAsia="zh-CN"/>
              </w:rPr>
              <w:t>卫生健康支出</w:t>
            </w:r>
          </w:p>
        </w:tc>
        <w:tc>
          <w:tcPr>
            <w:tcW w:w="2359"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default" w:ascii="宋体" w:hAnsi="宋体" w:eastAsia="宋体" w:cs="Arial"/>
                <w:b/>
                <w:bCs/>
                <w:kern w:val="0"/>
                <w:sz w:val="20"/>
                <w:szCs w:val="20"/>
                <w:lang w:val="en-US" w:eastAsia="zh-CN"/>
              </w:rPr>
            </w:pPr>
            <w:r>
              <w:rPr>
                <w:rFonts w:hint="eastAsia" w:ascii="宋体" w:hAnsi="宋体" w:eastAsia="宋体" w:cs="Arial"/>
                <w:b/>
                <w:bCs/>
                <w:kern w:val="0"/>
                <w:sz w:val="20"/>
                <w:szCs w:val="20"/>
                <w:lang w:val="en-US" w:eastAsia="zh-CN"/>
              </w:rPr>
              <w:t>8.00</w:t>
            </w:r>
          </w:p>
        </w:tc>
        <w:tc>
          <w:tcPr>
            <w:tcW w:w="2359"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eastAsia" w:ascii="宋体" w:hAnsi="宋体" w:eastAsia="宋体" w:cs="Arial"/>
                <w:b/>
                <w:bCs/>
                <w:kern w:val="0"/>
                <w:sz w:val="20"/>
                <w:szCs w:val="20"/>
                <w:lang w:val="en-US" w:eastAsia="zh-CN" w:bidi="ar-SA"/>
              </w:rPr>
            </w:pPr>
            <w:r>
              <w:rPr>
                <w:rFonts w:hint="eastAsia" w:ascii="宋体" w:hAnsi="宋体" w:eastAsia="宋体" w:cs="Arial"/>
                <w:b/>
                <w:bCs/>
                <w:kern w:val="0"/>
                <w:sz w:val="20"/>
                <w:szCs w:val="20"/>
                <w:lang w:val="en-US" w:eastAsia="zh-CN"/>
              </w:rPr>
              <w:t>8.00</w:t>
            </w:r>
          </w:p>
        </w:tc>
        <w:tc>
          <w:tcPr>
            <w:tcW w:w="2359"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default" w:ascii="宋体" w:hAnsi="宋体" w:eastAsia="宋体" w:cs="Arial"/>
                <w:b/>
                <w:bCs/>
                <w:kern w:val="0"/>
                <w:sz w:val="20"/>
                <w:szCs w:val="20"/>
                <w:lang w:val="en-US" w:eastAsia="zh-CN"/>
              </w:rPr>
            </w:pPr>
            <w:r>
              <w:rPr>
                <w:rFonts w:hint="eastAsia" w:ascii="宋体" w:hAnsi="宋体" w:eastAsia="宋体" w:cs="Arial"/>
                <w:b/>
                <w:bCs/>
                <w:kern w:val="0"/>
                <w:sz w:val="20"/>
                <w:szCs w:val="20"/>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3671"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hint="default" w:ascii="宋体" w:hAnsi="宋体" w:eastAsia="宋体" w:cs="Arial"/>
                <w:b/>
                <w:bCs/>
                <w:kern w:val="0"/>
                <w:sz w:val="20"/>
                <w:szCs w:val="20"/>
                <w:lang w:val="en-US" w:eastAsia="zh-CN"/>
              </w:rPr>
            </w:pPr>
            <w:r>
              <w:rPr>
                <w:rFonts w:hint="eastAsia" w:ascii="宋体" w:hAnsi="宋体" w:eastAsia="宋体" w:cs="Arial"/>
                <w:b/>
                <w:bCs/>
                <w:kern w:val="0"/>
                <w:sz w:val="20"/>
                <w:szCs w:val="20"/>
                <w:lang w:val="en-US" w:eastAsia="zh-CN"/>
              </w:rPr>
              <w:t>21011</w:t>
            </w:r>
          </w:p>
        </w:tc>
        <w:tc>
          <w:tcPr>
            <w:tcW w:w="3888"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eastAsia" w:ascii="宋体" w:hAnsi="宋体" w:eastAsia="宋体" w:cs="Arial"/>
                <w:b/>
                <w:bCs/>
                <w:kern w:val="0"/>
                <w:sz w:val="20"/>
                <w:szCs w:val="20"/>
                <w:lang w:val="en-US" w:eastAsia="zh-CN"/>
              </w:rPr>
            </w:pPr>
            <w:r>
              <w:rPr>
                <w:rFonts w:hint="eastAsia" w:ascii="宋体" w:hAnsi="宋体" w:eastAsia="宋体" w:cs="Arial"/>
                <w:b/>
                <w:bCs/>
                <w:kern w:val="0"/>
                <w:sz w:val="20"/>
                <w:szCs w:val="20"/>
                <w:lang w:val="en-US" w:eastAsia="zh-CN"/>
              </w:rPr>
              <w:t>行政事业单位医疗</w:t>
            </w:r>
          </w:p>
        </w:tc>
        <w:tc>
          <w:tcPr>
            <w:tcW w:w="2359"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default" w:ascii="宋体" w:hAnsi="宋体" w:eastAsia="宋体" w:cs="Arial"/>
                <w:b/>
                <w:bCs/>
                <w:kern w:val="0"/>
                <w:sz w:val="20"/>
                <w:szCs w:val="20"/>
                <w:lang w:val="en-US" w:eastAsia="zh-CN"/>
              </w:rPr>
            </w:pPr>
            <w:r>
              <w:rPr>
                <w:rFonts w:hint="eastAsia" w:ascii="宋体" w:hAnsi="宋体" w:eastAsia="宋体" w:cs="Arial"/>
                <w:b/>
                <w:bCs/>
                <w:kern w:val="0"/>
                <w:sz w:val="20"/>
                <w:szCs w:val="20"/>
                <w:lang w:val="en-US" w:eastAsia="zh-CN"/>
              </w:rPr>
              <w:t>8.00</w:t>
            </w:r>
          </w:p>
        </w:tc>
        <w:tc>
          <w:tcPr>
            <w:tcW w:w="2359"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eastAsia" w:ascii="宋体" w:hAnsi="宋体" w:eastAsia="宋体" w:cs="Arial"/>
                <w:b/>
                <w:bCs/>
                <w:kern w:val="0"/>
                <w:sz w:val="20"/>
                <w:szCs w:val="20"/>
                <w:lang w:val="en-US" w:eastAsia="zh-CN" w:bidi="ar-SA"/>
              </w:rPr>
            </w:pPr>
            <w:r>
              <w:rPr>
                <w:rFonts w:hint="eastAsia" w:ascii="宋体" w:hAnsi="宋体" w:eastAsia="宋体" w:cs="Arial"/>
                <w:b/>
                <w:bCs/>
                <w:kern w:val="0"/>
                <w:sz w:val="20"/>
                <w:szCs w:val="20"/>
                <w:lang w:val="en-US" w:eastAsia="zh-CN"/>
              </w:rPr>
              <w:t>8.00</w:t>
            </w:r>
          </w:p>
        </w:tc>
        <w:tc>
          <w:tcPr>
            <w:tcW w:w="2359"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default" w:ascii="宋体" w:hAnsi="宋体" w:eastAsia="宋体" w:cs="Arial"/>
                <w:b/>
                <w:bCs/>
                <w:kern w:val="0"/>
                <w:sz w:val="20"/>
                <w:szCs w:val="20"/>
                <w:lang w:val="en-US" w:eastAsia="zh-CN"/>
              </w:rPr>
            </w:pPr>
            <w:r>
              <w:rPr>
                <w:rFonts w:hint="eastAsia" w:ascii="宋体" w:hAnsi="宋体" w:eastAsia="宋体" w:cs="Arial"/>
                <w:b/>
                <w:bCs/>
                <w:kern w:val="0"/>
                <w:sz w:val="20"/>
                <w:szCs w:val="20"/>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3671"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hint="default" w:ascii="宋体" w:hAnsi="宋体" w:eastAsia="宋体" w:cs="Arial"/>
                <w:b w:val="0"/>
                <w:bCs w:val="0"/>
                <w:kern w:val="0"/>
                <w:sz w:val="20"/>
                <w:szCs w:val="20"/>
                <w:lang w:val="en-US" w:eastAsia="zh-CN"/>
              </w:rPr>
            </w:pPr>
            <w:r>
              <w:rPr>
                <w:rFonts w:hint="eastAsia" w:ascii="宋体" w:hAnsi="宋体" w:eastAsia="宋体" w:cs="Arial"/>
                <w:b w:val="0"/>
                <w:bCs w:val="0"/>
                <w:kern w:val="0"/>
                <w:sz w:val="20"/>
                <w:szCs w:val="20"/>
                <w:lang w:val="en-US" w:eastAsia="zh-CN"/>
              </w:rPr>
              <w:t>2101102</w:t>
            </w:r>
          </w:p>
        </w:tc>
        <w:tc>
          <w:tcPr>
            <w:tcW w:w="3888"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eastAsia" w:ascii="宋体" w:hAnsi="宋体" w:eastAsia="宋体" w:cs="Arial"/>
                <w:b w:val="0"/>
                <w:bCs w:val="0"/>
                <w:kern w:val="0"/>
                <w:sz w:val="20"/>
                <w:szCs w:val="20"/>
                <w:lang w:val="en-US" w:eastAsia="zh-CN"/>
              </w:rPr>
            </w:pPr>
            <w:r>
              <w:rPr>
                <w:rFonts w:hint="eastAsia" w:ascii="宋体" w:hAnsi="宋体" w:eastAsia="宋体" w:cs="Arial"/>
                <w:b w:val="0"/>
                <w:bCs w:val="0"/>
                <w:kern w:val="0"/>
                <w:sz w:val="20"/>
                <w:szCs w:val="20"/>
                <w:lang w:val="en-US" w:eastAsia="zh-CN"/>
              </w:rPr>
              <w:t>事业单位医疗</w:t>
            </w:r>
          </w:p>
        </w:tc>
        <w:tc>
          <w:tcPr>
            <w:tcW w:w="2359"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default" w:ascii="宋体" w:hAnsi="宋体" w:eastAsia="宋体" w:cs="Arial"/>
                <w:b w:val="0"/>
                <w:bCs w:val="0"/>
                <w:kern w:val="0"/>
                <w:sz w:val="20"/>
                <w:szCs w:val="20"/>
                <w:lang w:val="en-US" w:eastAsia="zh-CN"/>
              </w:rPr>
            </w:pPr>
            <w:r>
              <w:rPr>
                <w:rFonts w:hint="eastAsia" w:ascii="宋体" w:hAnsi="宋体" w:eastAsia="宋体" w:cs="Arial"/>
                <w:b w:val="0"/>
                <w:bCs w:val="0"/>
                <w:kern w:val="0"/>
                <w:sz w:val="20"/>
                <w:szCs w:val="20"/>
                <w:lang w:val="en-US" w:eastAsia="zh-CN"/>
              </w:rPr>
              <w:t>8.00</w:t>
            </w:r>
          </w:p>
        </w:tc>
        <w:tc>
          <w:tcPr>
            <w:tcW w:w="2359"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eastAsia" w:ascii="宋体" w:hAnsi="宋体" w:eastAsia="宋体" w:cs="Arial"/>
                <w:b w:val="0"/>
                <w:bCs w:val="0"/>
                <w:kern w:val="0"/>
                <w:sz w:val="20"/>
                <w:szCs w:val="20"/>
                <w:lang w:val="en-US" w:eastAsia="zh-CN" w:bidi="ar-SA"/>
              </w:rPr>
            </w:pPr>
            <w:r>
              <w:rPr>
                <w:rFonts w:hint="eastAsia" w:ascii="宋体" w:hAnsi="宋体" w:eastAsia="宋体" w:cs="Arial"/>
                <w:b w:val="0"/>
                <w:bCs w:val="0"/>
                <w:kern w:val="0"/>
                <w:sz w:val="20"/>
                <w:szCs w:val="20"/>
                <w:lang w:val="en-US" w:eastAsia="zh-CN"/>
              </w:rPr>
              <w:t>8.00</w:t>
            </w:r>
          </w:p>
        </w:tc>
        <w:tc>
          <w:tcPr>
            <w:tcW w:w="2359"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default" w:ascii="宋体" w:hAnsi="宋体" w:eastAsia="宋体" w:cs="Arial"/>
                <w:b w:val="0"/>
                <w:bCs w:val="0"/>
                <w:kern w:val="0"/>
                <w:sz w:val="20"/>
                <w:szCs w:val="20"/>
                <w:lang w:val="en-US" w:eastAsia="zh-CN"/>
              </w:rPr>
            </w:pPr>
            <w:r>
              <w:rPr>
                <w:rFonts w:hint="eastAsia" w:ascii="宋体" w:hAnsi="宋体" w:eastAsia="宋体" w:cs="Arial"/>
                <w:b w:val="0"/>
                <w:bCs w:val="0"/>
                <w:kern w:val="0"/>
                <w:sz w:val="20"/>
                <w:szCs w:val="20"/>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3671"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hint="eastAsia" w:ascii="宋体" w:hAnsi="宋体" w:eastAsia="宋体" w:cs="Arial"/>
                <w:b/>
                <w:bCs/>
                <w:kern w:val="0"/>
                <w:sz w:val="20"/>
                <w:szCs w:val="20"/>
              </w:rPr>
            </w:pPr>
            <w:r>
              <w:rPr>
                <w:rFonts w:hint="eastAsia" w:ascii="宋体" w:hAnsi="宋体" w:eastAsia="宋体" w:cs="Arial"/>
                <w:b/>
                <w:bCs/>
                <w:kern w:val="0"/>
                <w:sz w:val="20"/>
                <w:szCs w:val="20"/>
                <w:lang w:val="en-US" w:eastAsia="zh-CN"/>
              </w:rPr>
              <w:t>221</w:t>
            </w:r>
          </w:p>
        </w:tc>
        <w:tc>
          <w:tcPr>
            <w:tcW w:w="3888"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eastAsia" w:ascii="宋体" w:hAnsi="宋体" w:eastAsia="宋体" w:cs="Arial"/>
                <w:b/>
                <w:bCs/>
                <w:kern w:val="0"/>
                <w:sz w:val="20"/>
                <w:szCs w:val="20"/>
              </w:rPr>
            </w:pPr>
            <w:r>
              <w:rPr>
                <w:rFonts w:hint="eastAsia" w:ascii="宋体" w:hAnsi="宋体" w:eastAsia="宋体" w:cs="Arial"/>
                <w:b/>
                <w:bCs/>
                <w:kern w:val="0"/>
                <w:sz w:val="20"/>
                <w:szCs w:val="20"/>
                <w:lang w:val="en-US" w:eastAsia="zh-CN"/>
              </w:rPr>
              <w:t>住房保障支出</w:t>
            </w:r>
          </w:p>
        </w:tc>
        <w:tc>
          <w:tcPr>
            <w:tcW w:w="2359"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default" w:ascii="宋体" w:hAnsi="宋体" w:eastAsia="宋体" w:cs="Arial"/>
                <w:b/>
                <w:bCs/>
                <w:kern w:val="0"/>
                <w:sz w:val="20"/>
                <w:szCs w:val="20"/>
                <w:lang w:val="en-US"/>
              </w:rPr>
            </w:pPr>
            <w:r>
              <w:rPr>
                <w:rFonts w:hint="eastAsia" w:ascii="宋体" w:hAnsi="宋体" w:eastAsia="宋体" w:cs="Arial"/>
                <w:b/>
                <w:bCs/>
                <w:kern w:val="0"/>
                <w:sz w:val="20"/>
                <w:szCs w:val="20"/>
                <w:lang w:val="en-US" w:eastAsia="zh-CN"/>
              </w:rPr>
              <w:t>27.34</w:t>
            </w:r>
          </w:p>
        </w:tc>
        <w:tc>
          <w:tcPr>
            <w:tcW w:w="2359"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eastAsia" w:ascii="宋体" w:hAnsi="宋体" w:eastAsia="宋体" w:cs="Arial"/>
                <w:b/>
                <w:bCs/>
                <w:kern w:val="0"/>
                <w:sz w:val="20"/>
                <w:szCs w:val="20"/>
              </w:rPr>
            </w:pPr>
            <w:r>
              <w:rPr>
                <w:rFonts w:hint="eastAsia" w:ascii="宋体" w:hAnsi="宋体" w:eastAsia="宋体" w:cs="Arial"/>
                <w:b/>
                <w:bCs/>
                <w:kern w:val="0"/>
                <w:sz w:val="20"/>
                <w:szCs w:val="20"/>
                <w:lang w:val="en-US" w:eastAsia="zh-CN"/>
              </w:rPr>
              <w:t>26.57</w:t>
            </w:r>
          </w:p>
        </w:tc>
        <w:tc>
          <w:tcPr>
            <w:tcW w:w="2359"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eastAsia" w:ascii="宋体" w:hAnsi="宋体" w:eastAsia="宋体" w:cs="Arial"/>
                <w:b/>
                <w:bCs/>
                <w:kern w:val="0"/>
                <w:sz w:val="20"/>
                <w:szCs w:val="20"/>
              </w:rPr>
            </w:pPr>
            <w:r>
              <w:rPr>
                <w:rFonts w:hint="eastAsia" w:ascii="宋体" w:hAnsi="宋体" w:eastAsia="宋体" w:cs="Arial"/>
                <w:b/>
                <w:bCs/>
                <w:kern w:val="0"/>
                <w:sz w:val="20"/>
                <w:szCs w:val="20"/>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3671"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pPr>
              <w:widowControl/>
              <w:jc w:val="left"/>
              <w:rPr>
                <w:rFonts w:hint="eastAsia" w:ascii="宋体" w:hAnsi="宋体" w:eastAsia="宋体" w:cs="Arial"/>
                <w:b/>
                <w:bCs/>
                <w:kern w:val="0"/>
                <w:sz w:val="20"/>
                <w:szCs w:val="20"/>
              </w:rPr>
            </w:pPr>
            <w:r>
              <w:rPr>
                <w:rFonts w:hint="eastAsia" w:ascii="宋体" w:hAnsi="宋体" w:eastAsia="宋体" w:cs="Arial"/>
                <w:b/>
                <w:bCs/>
                <w:kern w:val="0"/>
                <w:sz w:val="20"/>
                <w:szCs w:val="20"/>
                <w:lang w:val="en-US" w:eastAsia="zh-CN"/>
              </w:rPr>
              <w:t>22102</w:t>
            </w:r>
          </w:p>
        </w:tc>
        <w:tc>
          <w:tcPr>
            <w:tcW w:w="3888"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eastAsia" w:ascii="宋体" w:hAnsi="宋体" w:eastAsia="宋体" w:cs="Arial"/>
                <w:b/>
                <w:bCs/>
                <w:kern w:val="0"/>
                <w:sz w:val="20"/>
                <w:szCs w:val="20"/>
              </w:rPr>
            </w:pPr>
            <w:r>
              <w:rPr>
                <w:rFonts w:hint="eastAsia" w:ascii="宋体" w:hAnsi="宋体" w:eastAsia="宋体" w:cs="Arial"/>
                <w:b/>
                <w:bCs/>
                <w:kern w:val="0"/>
                <w:sz w:val="20"/>
                <w:szCs w:val="20"/>
                <w:lang w:val="en-US" w:eastAsia="zh-CN"/>
              </w:rPr>
              <w:t>住房改革支出</w:t>
            </w:r>
          </w:p>
        </w:tc>
        <w:tc>
          <w:tcPr>
            <w:tcW w:w="2359"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default" w:ascii="宋体" w:hAnsi="宋体" w:eastAsia="宋体" w:cs="Arial"/>
                <w:b/>
                <w:bCs/>
                <w:kern w:val="0"/>
                <w:sz w:val="20"/>
                <w:szCs w:val="20"/>
                <w:lang w:val="en-US"/>
              </w:rPr>
            </w:pPr>
            <w:r>
              <w:rPr>
                <w:rFonts w:hint="eastAsia" w:ascii="宋体" w:hAnsi="宋体" w:eastAsia="宋体" w:cs="Arial"/>
                <w:b/>
                <w:bCs/>
                <w:kern w:val="0"/>
                <w:sz w:val="20"/>
                <w:szCs w:val="20"/>
                <w:lang w:val="en-US" w:eastAsia="zh-CN"/>
              </w:rPr>
              <w:t>27.34</w:t>
            </w:r>
          </w:p>
        </w:tc>
        <w:tc>
          <w:tcPr>
            <w:tcW w:w="2359"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eastAsia" w:ascii="宋体" w:hAnsi="宋体" w:eastAsia="宋体" w:cs="Arial"/>
                <w:b/>
                <w:bCs/>
                <w:kern w:val="0"/>
                <w:sz w:val="20"/>
                <w:szCs w:val="20"/>
              </w:rPr>
            </w:pPr>
            <w:r>
              <w:rPr>
                <w:rFonts w:hint="eastAsia" w:ascii="宋体" w:hAnsi="宋体" w:eastAsia="宋体" w:cs="Arial"/>
                <w:b/>
                <w:bCs/>
                <w:kern w:val="0"/>
                <w:sz w:val="20"/>
                <w:szCs w:val="20"/>
                <w:lang w:val="en-US" w:eastAsia="zh-CN"/>
              </w:rPr>
              <w:t>26.57</w:t>
            </w:r>
          </w:p>
        </w:tc>
        <w:tc>
          <w:tcPr>
            <w:tcW w:w="2359"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eastAsia" w:ascii="宋体" w:hAnsi="宋体" w:eastAsia="宋体" w:cs="Arial"/>
                <w:b/>
                <w:bCs/>
                <w:kern w:val="0"/>
                <w:sz w:val="20"/>
                <w:szCs w:val="20"/>
              </w:rPr>
            </w:pPr>
            <w:r>
              <w:rPr>
                <w:rFonts w:hint="eastAsia" w:ascii="宋体" w:hAnsi="宋体" w:eastAsia="宋体" w:cs="Arial"/>
                <w:b/>
                <w:bCs/>
                <w:kern w:val="0"/>
                <w:sz w:val="20"/>
                <w:szCs w:val="20"/>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3671"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hint="eastAsia" w:ascii="宋体" w:hAnsi="宋体" w:eastAsia="宋体" w:cs="Arial"/>
                <w:kern w:val="0"/>
                <w:sz w:val="20"/>
                <w:szCs w:val="20"/>
              </w:rPr>
            </w:pPr>
            <w:r>
              <w:rPr>
                <w:rFonts w:hint="eastAsia" w:ascii="宋体" w:hAnsi="宋体" w:eastAsia="宋体" w:cs="Arial"/>
                <w:kern w:val="0"/>
                <w:sz w:val="20"/>
                <w:szCs w:val="20"/>
                <w:lang w:val="en-US" w:eastAsia="zh-CN"/>
              </w:rPr>
              <w:t>2210201</w:t>
            </w:r>
          </w:p>
        </w:tc>
        <w:tc>
          <w:tcPr>
            <w:tcW w:w="3888"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eastAsia" w:ascii="宋体" w:hAnsi="宋体" w:eastAsia="宋体" w:cs="Arial"/>
                <w:kern w:val="0"/>
                <w:sz w:val="20"/>
                <w:szCs w:val="20"/>
              </w:rPr>
            </w:pPr>
            <w:r>
              <w:rPr>
                <w:rFonts w:hint="eastAsia" w:ascii="宋体" w:hAnsi="宋体" w:eastAsia="宋体" w:cs="Arial"/>
                <w:kern w:val="0"/>
                <w:sz w:val="20"/>
                <w:szCs w:val="20"/>
                <w:lang w:val="en-US" w:eastAsia="zh-CN"/>
              </w:rPr>
              <w:t xml:space="preserve">  住房公积金</w:t>
            </w:r>
          </w:p>
        </w:tc>
        <w:tc>
          <w:tcPr>
            <w:tcW w:w="2359" w:type="dxa"/>
            <w:tcBorders>
              <w:top w:val="nil"/>
              <w:left w:val="nil"/>
              <w:bottom w:val="single" w:color="000000" w:sz="4" w:space="0"/>
              <w:right w:val="single" w:color="000000" w:sz="4" w:space="0"/>
            </w:tcBorders>
            <w:shd w:val="clear" w:color="auto" w:fill="FFFFFF"/>
            <w:noWrap/>
            <w:vAlign w:val="center"/>
          </w:tcPr>
          <w:p>
            <w:pPr>
              <w:widowControl/>
              <w:jc w:val="left"/>
              <w:rPr>
                <w:rFonts w:hint="default" w:ascii="宋体" w:hAnsi="宋体" w:eastAsia="宋体" w:cs="Arial"/>
                <w:kern w:val="0"/>
                <w:sz w:val="20"/>
                <w:szCs w:val="20"/>
                <w:lang w:val="en-US"/>
              </w:rPr>
            </w:pPr>
            <w:r>
              <w:rPr>
                <w:rFonts w:hint="eastAsia" w:ascii="宋体" w:hAnsi="宋体" w:eastAsia="宋体" w:cs="Arial"/>
                <w:kern w:val="0"/>
                <w:sz w:val="20"/>
                <w:szCs w:val="20"/>
                <w:lang w:val="en-US" w:eastAsia="zh-CN"/>
              </w:rPr>
              <w:t>16.50</w:t>
            </w:r>
          </w:p>
        </w:tc>
        <w:tc>
          <w:tcPr>
            <w:tcW w:w="2359" w:type="dxa"/>
            <w:tcBorders>
              <w:top w:val="nil"/>
              <w:left w:val="nil"/>
              <w:bottom w:val="single" w:color="000000" w:sz="4" w:space="0"/>
              <w:right w:val="single" w:color="000000" w:sz="4" w:space="0"/>
            </w:tcBorders>
            <w:shd w:val="clear" w:color="auto" w:fill="FFFFFF"/>
            <w:noWrap/>
            <w:vAlign w:val="center"/>
          </w:tcPr>
          <w:p>
            <w:pPr>
              <w:widowControl/>
              <w:jc w:val="left"/>
              <w:rPr>
                <w:rFonts w:hint="eastAsia" w:ascii="宋体" w:hAnsi="宋体" w:eastAsia="宋体" w:cs="Arial"/>
                <w:kern w:val="0"/>
                <w:sz w:val="20"/>
                <w:szCs w:val="20"/>
              </w:rPr>
            </w:pPr>
            <w:r>
              <w:rPr>
                <w:rFonts w:hint="eastAsia" w:ascii="宋体" w:hAnsi="宋体" w:eastAsia="宋体" w:cs="Arial"/>
                <w:kern w:val="0"/>
                <w:sz w:val="20"/>
                <w:szCs w:val="20"/>
                <w:lang w:val="en-US" w:eastAsia="zh-CN"/>
              </w:rPr>
              <w:t>16.00</w:t>
            </w:r>
          </w:p>
        </w:tc>
        <w:tc>
          <w:tcPr>
            <w:tcW w:w="2359" w:type="dxa"/>
            <w:tcBorders>
              <w:top w:val="nil"/>
              <w:left w:val="nil"/>
              <w:bottom w:val="single" w:color="000000" w:sz="4" w:space="0"/>
              <w:right w:val="single" w:color="000000" w:sz="4" w:space="0"/>
            </w:tcBorders>
            <w:shd w:val="clear" w:color="auto" w:fill="FFFFFF"/>
            <w:noWrap/>
            <w:vAlign w:val="center"/>
          </w:tcPr>
          <w:p>
            <w:pPr>
              <w:widowControl/>
              <w:jc w:val="left"/>
              <w:rPr>
                <w:rFonts w:hint="eastAsia" w:ascii="宋体" w:hAnsi="宋体" w:eastAsia="宋体" w:cs="Arial"/>
                <w:kern w:val="0"/>
                <w:sz w:val="20"/>
                <w:szCs w:val="20"/>
              </w:rPr>
            </w:pPr>
            <w:r>
              <w:rPr>
                <w:rFonts w:hint="eastAsia" w:ascii="宋体" w:hAnsi="宋体" w:eastAsia="宋体" w:cs="Arial"/>
                <w:kern w:val="0"/>
                <w:sz w:val="20"/>
                <w:szCs w:val="20"/>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3671"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hint="eastAsia" w:ascii="宋体" w:hAnsi="宋体" w:eastAsia="宋体" w:cs="Arial"/>
                <w:kern w:val="0"/>
                <w:sz w:val="20"/>
                <w:szCs w:val="20"/>
              </w:rPr>
            </w:pPr>
            <w:r>
              <w:rPr>
                <w:rFonts w:hint="eastAsia" w:ascii="宋体" w:hAnsi="宋体" w:eastAsia="宋体" w:cs="Arial"/>
                <w:kern w:val="0"/>
                <w:sz w:val="20"/>
                <w:szCs w:val="20"/>
                <w:lang w:val="en-US" w:eastAsia="zh-CN"/>
              </w:rPr>
              <w:t>2210203</w:t>
            </w:r>
          </w:p>
        </w:tc>
        <w:tc>
          <w:tcPr>
            <w:tcW w:w="3888" w:type="dxa"/>
            <w:tcBorders>
              <w:top w:val="nil"/>
              <w:left w:val="nil"/>
              <w:bottom w:val="single" w:color="000000" w:sz="4" w:space="0"/>
              <w:right w:val="single" w:color="000000" w:sz="4" w:space="0"/>
            </w:tcBorders>
            <w:shd w:val="clear" w:color="auto" w:fill="FFFFFF" w:themeFill="background1"/>
            <w:noWrap/>
            <w:vAlign w:val="center"/>
          </w:tcPr>
          <w:p>
            <w:pPr>
              <w:widowControl/>
              <w:jc w:val="left"/>
              <w:rPr>
                <w:rFonts w:hint="eastAsia" w:ascii="宋体" w:hAnsi="宋体" w:eastAsia="宋体" w:cs="Arial"/>
                <w:kern w:val="0"/>
                <w:sz w:val="20"/>
                <w:szCs w:val="20"/>
              </w:rPr>
            </w:pPr>
            <w:r>
              <w:rPr>
                <w:rFonts w:hint="eastAsia" w:ascii="宋体" w:hAnsi="宋体" w:eastAsia="宋体" w:cs="Arial"/>
                <w:kern w:val="0"/>
                <w:sz w:val="20"/>
                <w:szCs w:val="20"/>
                <w:lang w:val="en-US" w:eastAsia="zh-CN"/>
              </w:rPr>
              <w:t xml:space="preserve">  购房补贴</w:t>
            </w:r>
          </w:p>
        </w:tc>
        <w:tc>
          <w:tcPr>
            <w:tcW w:w="2359" w:type="dxa"/>
            <w:tcBorders>
              <w:top w:val="nil"/>
              <w:left w:val="nil"/>
              <w:bottom w:val="single" w:color="000000" w:sz="4" w:space="0"/>
              <w:right w:val="single" w:color="000000" w:sz="4" w:space="0"/>
            </w:tcBorders>
            <w:shd w:val="clear" w:color="auto" w:fill="FFFFFF"/>
            <w:noWrap/>
            <w:vAlign w:val="center"/>
          </w:tcPr>
          <w:p>
            <w:pPr>
              <w:widowControl/>
              <w:jc w:val="left"/>
              <w:rPr>
                <w:rFonts w:hint="default" w:ascii="宋体" w:hAnsi="宋体" w:eastAsia="宋体" w:cs="Arial"/>
                <w:kern w:val="0"/>
                <w:sz w:val="20"/>
                <w:szCs w:val="20"/>
                <w:lang w:val="en-US"/>
              </w:rPr>
            </w:pPr>
            <w:r>
              <w:rPr>
                <w:rFonts w:hint="eastAsia" w:ascii="宋体" w:hAnsi="宋体" w:eastAsia="宋体" w:cs="Arial"/>
                <w:kern w:val="0"/>
                <w:sz w:val="20"/>
                <w:szCs w:val="20"/>
                <w:lang w:val="en-US" w:eastAsia="zh-CN"/>
              </w:rPr>
              <w:t>10.84</w:t>
            </w:r>
          </w:p>
        </w:tc>
        <w:tc>
          <w:tcPr>
            <w:tcW w:w="2359" w:type="dxa"/>
            <w:tcBorders>
              <w:top w:val="nil"/>
              <w:left w:val="nil"/>
              <w:bottom w:val="single" w:color="000000" w:sz="4" w:space="0"/>
              <w:right w:val="single" w:color="000000" w:sz="4" w:space="0"/>
            </w:tcBorders>
            <w:shd w:val="clear" w:color="auto" w:fill="FFFFFF"/>
            <w:noWrap/>
            <w:vAlign w:val="center"/>
          </w:tcPr>
          <w:p>
            <w:pPr>
              <w:widowControl/>
              <w:jc w:val="left"/>
              <w:rPr>
                <w:rFonts w:hint="eastAsia" w:ascii="宋体" w:hAnsi="宋体" w:eastAsia="宋体" w:cs="Arial"/>
                <w:kern w:val="0"/>
                <w:sz w:val="20"/>
                <w:szCs w:val="20"/>
              </w:rPr>
            </w:pPr>
            <w:r>
              <w:rPr>
                <w:rFonts w:hint="eastAsia" w:ascii="宋体" w:hAnsi="宋体" w:eastAsia="宋体" w:cs="Arial"/>
                <w:kern w:val="0"/>
                <w:sz w:val="20"/>
                <w:szCs w:val="20"/>
                <w:lang w:val="en-US" w:eastAsia="zh-CN"/>
              </w:rPr>
              <w:t>10.57</w:t>
            </w:r>
          </w:p>
        </w:tc>
        <w:tc>
          <w:tcPr>
            <w:tcW w:w="2359" w:type="dxa"/>
            <w:tcBorders>
              <w:top w:val="nil"/>
              <w:left w:val="nil"/>
              <w:bottom w:val="single" w:color="000000" w:sz="4" w:space="0"/>
              <w:right w:val="single" w:color="000000" w:sz="4" w:space="0"/>
            </w:tcBorders>
            <w:shd w:val="clear" w:color="auto" w:fill="FFFFFF"/>
            <w:noWrap/>
            <w:vAlign w:val="center"/>
          </w:tcPr>
          <w:p>
            <w:pPr>
              <w:widowControl/>
              <w:jc w:val="left"/>
              <w:rPr>
                <w:rFonts w:hint="eastAsia" w:ascii="宋体" w:hAnsi="宋体" w:eastAsia="宋体" w:cs="Arial"/>
                <w:kern w:val="0"/>
                <w:sz w:val="20"/>
                <w:szCs w:val="20"/>
              </w:rPr>
            </w:pPr>
            <w:r>
              <w:rPr>
                <w:rFonts w:hint="eastAsia" w:ascii="宋体" w:hAnsi="宋体" w:eastAsia="宋体" w:cs="Arial"/>
                <w:kern w:val="0"/>
                <w:sz w:val="20"/>
                <w:szCs w:val="20"/>
                <w:lang w:val="en-US" w:eastAsia="zh-CN"/>
              </w:rPr>
              <w:t>0.00</w:t>
            </w:r>
          </w:p>
        </w:tc>
      </w:tr>
    </w:tbl>
    <w:p>
      <w:pPr>
        <w:widowControl/>
        <w:jc w:val="left"/>
        <w:rPr>
          <w:rFonts w:ascii="Times New Roman" w:hAnsi="Times New Roman" w:eastAsia="仿宋_GB2312" w:cs="Times New Roman"/>
          <w:bCs/>
          <w:kern w:val="0"/>
          <w:szCs w:val="21"/>
        </w:rPr>
      </w:pPr>
      <w:r>
        <w:rPr>
          <w:rFonts w:cs="Times New Roman" w:asciiTheme="minorEastAsia" w:hAnsiTheme="minorEastAsia"/>
          <w:kern w:val="0"/>
          <w:sz w:val="24"/>
          <w:szCs w:val="24"/>
        </w:rPr>
        <w:t>注：本表反映部门本年度一般公共预算财政拨款支出情况。</w:t>
      </w:r>
    </w:p>
    <w:p>
      <w:pPr>
        <w:widowControl/>
        <w:jc w:val="left"/>
        <w:rPr>
          <w:rFonts w:ascii="Times New Roman" w:hAnsi="Times New Roman" w:eastAsia="仿宋_GB2312" w:cs="Times New Roman"/>
          <w:bCs/>
          <w:kern w:val="0"/>
          <w:szCs w:val="21"/>
        </w:rPr>
      </w:pPr>
    </w:p>
    <w:tbl>
      <w:tblPr>
        <w:tblStyle w:val="6"/>
        <w:tblW w:w="15984" w:type="dxa"/>
        <w:tblInd w:w="0" w:type="dxa"/>
        <w:tblLayout w:type="autofit"/>
        <w:tblCellMar>
          <w:top w:w="0" w:type="dxa"/>
          <w:left w:w="108" w:type="dxa"/>
          <w:bottom w:w="0" w:type="dxa"/>
          <w:right w:w="108" w:type="dxa"/>
        </w:tblCellMar>
      </w:tblPr>
      <w:tblGrid>
        <w:gridCol w:w="392"/>
        <w:gridCol w:w="716"/>
        <w:gridCol w:w="3560"/>
        <w:gridCol w:w="1020"/>
        <w:gridCol w:w="740"/>
        <w:gridCol w:w="2320"/>
        <w:gridCol w:w="894"/>
        <w:gridCol w:w="740"/>
        <w:gridCol w:w="3830"/>
        <w:gridCol w:w="817"/>
        <w:gridCol w:w="955"/>
      </w:tblGrid>
      <w:tr>
        <w:tblPrEx>
          <w:tblCellMar>
            <w:top w:w="0" w:type="dxa"/>
            <w:left w:w="108" w:type="dxa"/>
            <w:bottom w:w="0" w:type="dxa"/>
            <w:right w:w="108" w:type="dxa"/>
          </w:tblCellMar>
        </w:tblPrEx>
        <w:trPr>
          <w:trHeight w:val="113" w:hRule="atLeast"/>
        </w:trPr>
        <w:tc>
          <w:tcPr>
            <w:tcW w:w="15984" w:type="dxa"/>
            <w:gridSpan w:val="11"/>
            <w:tcBorders>
              <w:top w:val="nil"/>
              <w:left w:val="nil"/>
              <w:bottom w:val="nil"/>
              <w:right w:val="nil"/>
            </w:tcBorders>
            <w:shd w:val="clear" w:color="auto" w:fill="auto"/>
            <w:noWrap/>
            <w:vAlign w:val="center"/>
          </w:tcPr>
          <w:p>
            <w:pPr>
              <w:widowControl/>
              <w:jc w:val="center"/>
              <w:rPr>
                <w:rFonts w:hint="eastAsia" w:ascii="Times New Roman" w:hAnsi="Times New Roman" w:eastAsia="方正小标宋_GBK" w:cs="Times New Roman"/>
                <w:kern w:val="0"/>
                <w:sz w:val="36"/>
                <w:szCs w:val="36"/>
              </w:rPr>
            </w:pPr>
            <w:bookmarkStart w:id="2" w:name="RANGE!A1:I34"/>
            <w:r>
              <w:rPr>
                <w:rFonts w:hint="eastAsia" w:ascii="Times New Roman" w:hAnsi="Times New Roman" w:eastAsia="方正小标宋_GBK" w:cs="Times New Roman"/>
                <w:kern w:val="0"/>
                <w:sz w:val="36"/>
                <w:szCs w:val="36"/>
              </w:rPr>
              <w:t>一般公共预算财政拨款基本支出决算表</w:t>
            </w:r>
            <w:bookmarkEnd w:id="2"/>
          </w:p>
          <w:p>
            <w:pPr>
              <w:widowControl/>
              <w:wordWrap w:val="0"/>
              <w:jc w:val="right"/>
              <w:rPr>
                <w:rFonts w:ascii="仿宋_GB2312" w:hAnsi="Times New Roman" w:eastAsia="仿宋_GB2312" w:cs="Times New Roman"/>
                <w:color w:val="000000"/>
                <w:kern w:val="0"/>
                <w:szCs w:val="21"/>
              </w:rPr>
            </w:pPr>
          </w:p>
          <w:p>
            <w:pPr>
              <w:widowControl/>
              <w:ind w:right="840"/>
              <w:jc w:val="center"/>
              <w:rPr>
                <w:rFonts w:ascii="仿宋_GB2312" w:hAnsi="Times New Roman" w:eastAsia="仿宋_GB2312" w:cs="Times New Roman"/>
                <w:color w:val="000000"/>
                <w:kern w:val="0"/>
                <w:szCs w:val="21"/>
              </w:rPr>
            </w:pPr>
            <w:r>
              <w:rPr>
                <w:rFonts w:hint="eastAsia" w:ascii="仿宋_GB2312" w:hAnsi="Times New Roman" w:eastAsia="仿宋_GB2312" w:cs="Times New Roman"/>
                <w:color w:val="000000"/>
                <w:kern w:val="0"/>
                <w:szCs w:val="21"/>
              </w:rPr>
              <w:t>部门：</w:t>
            </w:r>
            <w:r>
              <w:rPr>
                <w:rFonts w:hint="eastAsia" w:ascii="仿宋_GB2312" w:hAnsi="宋体" w:eastAsia="仿宋_GB2312" w:cs="宋体"/>
                <w:color w:val="000000"/>
                <w:kern w:val="0"/>
                <w:szCs w:val="21"/>
              </w:rPr>
              <w:t>湖南省火炬创业中心</w:t>
            </w:r>
            <w:r>
              <w:rPr>
                <w:rFonts w:hint="eastAsia" w:ascii="仿宋_GB2312" w:hAnsi="Times New Roman" w:eastAsia="仿宋_GB2312" w:cs="Times New Roman"/>
                <w:color w:val="000000"/>
                <w:kern w:val="0"/>
                <w:szCs w:val="21"/>
              </w:rPr>
              <w:t xml:space="preserve">                                                                                                       公开06表</w:t>
            </w:r>
          </w:p>
          <w:p>
            <w:pPr>
              <w:widowControl/>
              <w:ind w:right="840"/>
              <w:jc w:val="center"/>
              <w:rPr>
                <w:rFonts w:ascii="华文中宋" w:hAnsi="华文中宋" w:eastAsia="华文中宋" w:cs="宋体"/>
                <w:color w:val="000000"/>
                <w:kern w:val="0"/>
                <w:szCs w:val="32"/>
              </w:rPr>
            </w:pPr>
            <w:r>
              <w:rPr>
                <w:rFonts w:hint="eastAsia" w:ascii="仿宋_GB2312" w:hAnsi="Times New Roman" w:eastAsia="仿宋_GB2312" w:cs="Times New Roman"/>
                <w:color w:val="000000"/>
                <w:kern w:val="0"/>
                <w:szCs w:val="21"/>
              </w:rPr>
              <w:t xml:space="preserve">                                                                                                                                单位：万元</w:t>
            </w:r>
          </w:p>
        </w:tc>
      </w:tr>
      <w:tr>
        <w:tblPrEx>
          <w:tblCellMar>
            <w:top w:w="0" w:type="dxa"/>
            <w:left w:w="108" w:type="dxa"/>
            <w:bottom w:w="0" w:type="dxa"/>
            <w:right w:w="108" w:type="dxa"/>
          </w:tblCellMar>
        </w:tblPrEx>
        <w:trPr>
          <w:gridBefore w:val="1"/>
          <w:gridAfter w:val="1"/>
          <w:wBefore w:w="392" w:type="dxa"/>
          <w:wAfter w:w="1097" w:type="dxa"/>
          <w:trHeight w:val="300" w:hRule="atLeast"/>
        </w:trPr>
        <w:tc>
          <w:tcPr>
            <w:tcW w:w="5154" w:type="dxa"/>
            <w:gridSpan w:val="3"/>
            <w:tcBorders>
              <w:top w:val="single" w:color="auto"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人员经费</w:t>
            </w:r>
          </w:p>
        </w:tc>
        <w:tc>
          <w:tcPr>
            <w:tcW w:w="9341" w:type="dxa"/>
            <w:gridSpan w:val="6"/>
            <w:tcBorders>
              <w:top w:val="single" w:color="auto"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公用经费</w:t>
            </w:r>
          </w:p>
        </w:tc>
      </w:tr>
      <w:tr>
        <w:tblPrEx>
          <w:tblCellMar>
            <w:top w:w="0" w:type="dxa"/>
            <w:left w:w="108" w:type="dxa"/>
            <w:bottom w:w="0" w:type="dxa"/>
            <w:right w:w="108" w:type="dxa"/>
          </w:tblCellMar>
        </w:tblPrEx>
        <w:trPr>
          <w:gridBefore w:val="1"/>
          <w:gridAfter w:val="1"/>
          <w:wBefore w:w="392" w:type="dxa"/>
          <w:wAfter w:w="1097" w:type="dxa"/>
          <w:trHeight w:val="322" w:hRule="atLeast"/>
        </w:trPr>
        <w:tc>
          <w:tcPr>
            <w:tcW w:w="574" w:type="dxa"/>
            <w:vMerge w:val="restart"/>
            <w:tcBorders>
              <w:top w:val="nil"/>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科目编码</w:t>
            </w:r>
          </w:p>
        </w:tc>
        <w:tc>
          <w:tcPr>
            <w:tcW w:w="3560" w:type="dxa"/>
            <w:vMerge w:val="restart"/>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1020" w:type="dxa"/>
            <w:vMerge w:val="restart"/>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决算数</w:t>
            </w:r>
          </w:p>
        </w:tc>
        <w:tc>
          <w:tcPr>
            <w:tcW w:w="740" w:type="dxa"/>
            <w:vMerge w:val="restart"/>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科目编码</w:t>
            </w:r>
          </w:p>
        </w:tc>
        <w:tc>
          <w:tcPr>
            <w:tcW w:w="2320" w:type="dxa"/>
            <w:vMerge w:val="restart"/>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894" w:type="dxa"/>
            <w:vMerge w:val="restart"/>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决算数</w:t>
            </w:r>
          </w:p>
        </w:tc>
        <w:tc>
          <w:tcPr>
            <w:tcW w:w="740" w:type="dxa"/>
            <w:vMerge w:val="restart"/>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科目编码</w:t>
            </w:r>
          </w:p>
        </w:tc>
        <w:tc>
          <w:tcPr>
            <w:tcW w:w="3830" w:type="dxa"/>
            <w:vMerge w:val="restart"/>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817" w:type="dxa"/>
            <w:vMerge w:val="restart"/>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决算数</w:t>
            </w:r>
          </w:p>
        </w:tc>
      </w:tr>
      <w:tr>
        <w:tblPrEx>
          <w:tblCellMar>
            <w:top w:w="0" w:type="dxa"/>
            <w:left w:w="108" w:type="dxa"/>
            <w:bottom w:w="0" w:type="dxa"/>
            <w:right w:w="108" w:type="dxa"/>
          </w:tblCellMar>
        </w:tblPrEx>
        <w:trPr>
          <w:gridBefore w:val="1"/>
          <w:gridAfter w:val="1"/>
          <w:wBefore w:w="392" w:type="dxa"/>
          <w:wAfter w:w="1097" w:type="dxa"/>
          <w:trHeight w:val="322" w:hRule="atLeast"/>
        </w:trPr>
        <w:tc>
          <w:tcPr>
            <w:tcW w:w="57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356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102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74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32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894"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74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383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81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CellMar>
            <w:top w:w="0" w:type="dxa"/>
            <w:left w:w="108" w:type="dxa"/>
            <w:bottom w:w="0" w:type="dxa"/>
            <w:right w:w="108" w:type="dxa"/>
          </w:tblCellMar>
        </w:tblPrEx>
        <w:trPr>
          <w:gridBefore w:val="1"/>
          <w:gridAfter w:val="1"/>
          <w:wBefore w:w="392" w:type="dxa"/>
          <w:wAfter w:w="1097" w:type="dxa"/>
          <w:trHeight w:val="300" w:hRule="atLeast"/>
        </w:trPr>
        <w:tc>
          <w:tcPr>
            <w:tcW w:w="574"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w:t>
            </w:r>
          </w:p>
        </w:tc>
        <w:tc>
          <w:tcPr>
            <w:tcW w:w="356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工资福利支出</w:t>
            </w:r>
          </w:p>
        </w:tc>
        <w:tc>
          <w:tcPr>
            <w:tcW w:w="102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174.89</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w:t>
            </w:r>
          </w:p>
        </w:tc>
        <w:tc>
          <w:tcPr>
            <w:tcW w:w="23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商品和服务支出</w:t>
            </w:r>
          </w:p>
        </w:tc>
        <w:tc>
          <w:tcPr>
            <w:tcW w:w="894"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22.38</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307</w:t>
            </w:r>
          </w:p>
        </w:tc>
        <w:tc>
          <w:tcPr>
            <w:tcW w:w="383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债务利息及费用支出</w:t>
            </w:r>
          </w:p>
        </w:tc>
        <w:tc>
          <w:tcPr>
            <w:tcW w:w="8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Before w:val="1"/>
          <w:gridAfter w:val="1"/>
          <w:wBefore w:w="392" w:type="dxa"/>
          <w:wAfter w:w="1097" w:type="dxa"/>
          <w:trHeight w:val="300" w:hRule="atLeast"/>
        </w:trPr>
        <w:tc>
          <w:tcPr>
            <w:tcW w:w="574"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30101</w:t>
            </w:r>
          </w:p>
        </w:tc>
        <w:tc>
          <w:tcPr>
            <w:tcW w:w="356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基本工资</w:t>
            </w:r>
          </w:p>
        </w:tc>
        <w:tc>
          <w:tcPr>
            <w:tcW w:w="102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43.03</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30201</w:t>
            </w:r>
          </w:p>
        </w:tc>
        <w:tc>
          <w:tcPr>
            <w:tcW w:w="23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办公费</w:t>
            </w:r>
          </w:p>
        </w:tc>
        <w:tc>
          <w:tcPr>
            <w:tcW w:w="894"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1.72</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30701</w:t>
            </w:r>
          </w:p>
        </w:tc>
        <w:tc>
          <w:tcPr>
            <w:tcW w:w="383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国内债务付息</w:t>
            </w:r>
          </w:p>
        </w:tc>
        <w:tc>
          <w:tcPr>
            <w:tcW w:w="8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Before w:val="1"/>
          <w:gridAfter w:val="1"/>
          <w:wBefore w:w="392" w:type="dxa"/>
          <w:wAfter w:w="1097" w:type="dxa"/>
          <w:trHeight w:val="300" w:hRule="atLeast"/>
        </w:trPr>
        <w:tc>
          <w:tcPr>
            <w:tcW w:w="574"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30102</w:t>
            </w:r>
          </w:p>
        </w:tc>
        <w:tc>
          <w:tcPr>
            <w:tcW w:w="356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津贴补贴</w:t>
            </w:r>
          </w:p>
        </w:tc>
        <w:tc>
          <w:tcPr>
            <w:tcW w:w="102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14.09</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30202</w:t>
            </w:r>
          </w:p>
        </w:tc>
        <w:tc>
          <w:tcPr>
            <w:tcW w:w="23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印刷费</w:t>
            </w:r>
          </w:p>
        </w:tc>
        <w:tc>
          <w:tcPr>
            <w:tcW w:w="894"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0.01</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30702</w:t>
            </w:r>
          </w:p>
        </w:tc>
        <w:tc>
          <w:tcPr>
            <w:tcW w:w="383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国外债务付息</w:t>
            </w:r>
          </w:p>
        </w:tc>
        <w:tc>
          <w:tcPr>
            <w:tcW w:w="8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Before w:val="1"/>
          <w:gridAfter w:val="1"/>
          <w:wBefore w:w="392" w:type="dxa"/>
          <w:wAfter w:w="1097" w:type="dxa"/>
          <w:trHeight w:val="300" w:hRule="atLeast"/>
        </w:trPr>
        <w:tc>
          <w:tcPr>
            <w:tcW w:w="574"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30103</w:t>
            </w:r>
          </w:p>
        </w:tc>
        <w:tc>
          <w:tcPr>
            <w:tcW w:w="356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奖金</w:t>
            </w:r>
          </w:p>
        </w:tc>
        <w:tc>
          <w:tcPr>
            <w:tcW w:w="102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0.00</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30203</w:t>
            </w:r>
          </w:p>
        </w:tc>
        <w:tc>
          <w:tcPr>
            <w:tcW w:w="23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咨询费</w:t>
            </w:r>
          </w:p>
        </w:tc>
        <w:tc>
          <w:tcPr>
            <w:tcW w:w="894"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0.00</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w:t>
            </w:r>
          </w:p>
        </w:tc>
        <w:tc>
          <w:tcPr>
            <w:tcW w:w="383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资本性支出</w:t>
            </w:r>
          </w:p>
        </w:tc>
        <w:tc>
          <w:tcPr>
            <w:tcW w:w="8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Before w:val="1"/>
          <w:gridAfter w:val="1"/>
          <w:wBefore w:w="392" w:type="dxa"/>
          <w:wAfter w:w="1097" w:type="dxa"/>
          <w:trHeight w:val="300" w:hRule="atLeast"/>
        </w:trPr>
        <w:tc>
          <w:tcPr>
            <w:tcW w:w="574"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30106</w:t>
            </w:r>
          </w:p>
        </w:tc>
        <w:tc>
          <w:tcPr>
            <w:tcW w:w="356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伙食补助费</w:t>
            </w:r>
          </w:p>
        </w:tc>
        <w:tc>
          <w:tcPr>
            <w:tcW w:w="10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30204</w:t>
            </w:r>
          </w:p>
        </w:tc>
        <w:tc>
          <w:tcPr>
            <w:tcW w:w="23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手续费</w:t>
            </w:r>
          </w:p>
        </w:tc>
        <w:tc>
          <w:tcPr>
            <w:tcW w:w="89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31001</w:t>
            </w:r>
          </w:p>
        </w:tc>
        <w:tc>
          <w:tcPr>
            <w:tcW w:w="383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房屋建筑物购建</w:t>
            </w:r>
          </w:p>
        </w:tc>
        <w:tc>
          <w:tcPr>
            <w:tcW w:w="8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Before w:val="1"/>
          <w:gridAfter w:val="1"/>
          <w:wBefore w:w="392" w:type="dxa"/>
          <w:wAfter w:w="1097" w:type="dxa"/>
          <w:trHeight w:val="300" w:hRule="atLeast"/>
        </w:trPr>
        <w:tc>
          <w:tcPr>
            <w:tcW w:w="574"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30107</w:t>
            </w:r>
          </w:p>
        </w:tc>
        <w:tc>
          <w:tcPr>
            <w:tcW w:w="356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绩效工资</w:t>
            </w:r>
          </w:p>
        </w:tc>
        <w:tc>
          <w:tcPr>
            <w:tcW w:w="102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76.46</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30205</w:t>
            </w:r>
          </w:p>
        </w:tc>
        <w:tc>
          <w:tcPr>
            <w:tcW w:w="23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水费</w:t>
            </w:r>
          </w:p>
        </w:tc>
        <w:tc>
          <w:tcPr>
            <w:tcW w:w="894"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0.27</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31002</w:t>
            </w:r>
          </w:p>
        </w:tc>
        <w:tc>
          <w:tcPr>
            <w:tcW w:w="383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办公设备购置</w:t>
            </w:r>
          </w:p>
        </w:tc>
        <w:tc>
          <w:tcPr>
            <w:tcW w:w="8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Before w:val="1"/>
          <w:gridAfter w:val="1"/>
          <w:wBefore w:w="392" w:type="dxa"/>
          <w:wAfter w:w="1097" w:type="dxa"/>
          <w:trHeight w:val="300" w:hRule="atLeast"/>
        </w:trPr>
        <w:tc>
          <w:tcPr>
            <w:tcW w:w="574"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30108</w:t>
            </w:r>
          </w:p>
        </w:tc>
        <w:tc>
          <w:tcPr>
            <w:tcW w:w="356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机关事业单位基本养老保险缴费</w:t>
            </w:r>
          </w:p>
        </w:tc>
        <w:tc>
          <w:tcPr>
            <w:tcW w:w="102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11.25</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30206</w:t>
            </w:r>
          </w:p>
        </w:tc>
        <w:tc>
          <w:tcPr>
            <w:tcW w:w="23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电费</w:t>
            </w:r>
          </w:p>
        </w:tc>
        <w:tc>
          <w:tcPr>
            <w:tcW w:w="894"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0.37</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31003</w:t>
            </w:r>
          </w:p>
        </w:tc>
        <w:tc>
          <w:tcPr>
            <w:tcW w:w="383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专用设备购置</w:t>
            </w:r>
          </w:p>
        </w:tc>
        <w:tc>
          <w:tcPr>
            <w:tcW w:w="8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Before w:val="1"/>
          <w:gridAfter w:val="1"/>
          <w:wBefore w:w="392" w:type="dxa"/>
          <w:wAfter w:w="1097" w:type="dxa"/>
          <w:trHeight w:val="300" w:hRule="atLeast"/>
        </w:trPr>
        <w:tc>
          <w:tcPr>
            <w:tcW w:w="574"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30109</w:t>
            </w:r>
          </w:p>
        </w:tc>
        <w:tc>
          <w:tcPr>
            <w:tcW w:w="356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职业年金缴费</w:t>
            </w:r>
          </w:p>
        </w:tc>
        <w:tc>
          <w:tcPr>
            <w:tcW w:w="10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30207</w:t>
            </w:r>
          </w:p>
        </w:tc>
        <w:tc>
          <w:tcPr>
            <w:tcW w:w="23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邮电费</w:t>
            </w:r>
          </w:p>
        </w:tc>
        <w:tc>
          <w:tcPr>
            <w:tcW w:w="894"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1.08</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31005</w:t>
            </w:r>
          </w:p>
        </w:tc>
        <w:tc>
          <w:tcPr>
            <w:tcW w:w="383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基础设施建设</w:t>
            </w:r>
          </w:p>
        </w:tc>
        <w:tc>
          <w:tcPr>
            <w:tcW w:w="8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Before w:val="1"/>
          <w:gridAfter w:val="1"/>
          <w:wBefore w:w="392" w:type="dxa"/>
          <w:wAfter w:w="1097" w:type="dxa"/>
          <w:trHeight w:val="300" w:hRule="atLeast"/>
        </w:trPr>
        <w:tc>
          <w:tcPr>
            <w:tcW w:w="574"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30110</w:t>
            </w:r>
          </w:p>
        </w:tc>
        <w:tc>
          <w:tcPr>
            <w:tcW w:w="356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职工基本医疗保险缴费</w:t>
            </w:r>
          </w:p>
        </w:tc>
        <w:tc>
          <w:tcPr>
            <w:tcW w:w="102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8.00</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30208</w:t>
            </w:r>
          </w:p>
        </w:tc>
        <w:tc>
          <w:tcPr>
            <w:tcW w:w="23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取暖费</w:t>
            </w:r>
          </w:p>
        </w:tc>
        <w:tc>
          <w:tcPr>
            <w:tcW w:w="894"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2.20</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31006</w:t>
            </w:r>
          </w:p>
        </w:tc>
        <w:tc>
          <w:tcPr>
            <w:tcW w:w="383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大型修缮</w:t>
            </w:r>
          </w:p>
        </w:tc>
        <w:tc>
          <w:tcPr>
            <w:tcW w:w="8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Before w:val="1"/>
          <w:gridAfter w:val="1"/>
          <w:wBefore w:w="392" w:type="dxa"/>
          <w:wAfter w:w="1097" w:type="dxa"/>
          <w:trHeight w:val="300" w:hRule="atLeast"/>
        </w:trPr>
        <w:tc>
          <w:tcPr>
            <w:tcW w:w="574"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30111</w:t>
            </w:r>
          </w:p>
        </w:tc>
        <w:tc>
          <w:tcPr>
            <w:tcW w:w="356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公务员医疗补助缴费</w:t>
            </w:r>
          </w:p>
        </w:tc>
        <w:tc>
          <w:tcPr>
            <w:tcW w:w="10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30209</w:t>
            </w:r>
          </w:p>
        </w:tc>
        <w:tc>
          <w:tcPr>
            <w:tcW w:w="23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物业管理费</w:t>
            </w:r>
          </w:p>
        </w:tc>
        <w:tc>
          <w:tcPr>
            <w:tcW w:w="894"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1.75</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31007</w:t>
            </w:r>
          </w:p>
        </w:tc>
        <w:tc>
          <w:tcPr>
            <w:tcW w:w="383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信息网络及软件购置更新</w:t>
            </w:r>
          </w:p>
        </w:tc>
        <w:tc>
          <w:tcPr>
            <w:tcW w:w="8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Before w:val="1"/>
          <w:gridAfter w:val="1"/>
          <w:wBefore w:w="392" w:type="dxa"/>
          <w:wAfter w:w="1097" w:type="dxa"/>
          <w:trHeight w:val="300" w:hRule="atLeast"/>
        </w:trPr>
        <w:tc>
          <w:tcPr>
            <w:tcW w:w="574"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30112</w:t>
            </w:r>
          </w:p>
        </w:tc>
        <w:tc>
          <w:tcPr>
            <w:tcW w:w="356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其他社会保障缴费</w:t>
            </w:r>
          </w:p>
        </w:tc>
        <w:tc>
          <w:tcPr>
            <w:tcW w:w="102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1.52</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30211</w:t>
            </w:r>
          </w:p>
        </w:tc>
        <w:tc>
          <w:tcPr>
            <w:tcW w:w="23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差旅费</w:t>
            </w:r>
          </w:p>
        </w:tc>
        <w:tc>
          <w:tcPr>
            <w:tcW w:w="894"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0.30</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31008</w:t>
            </w:r>
          </w:p>
        </w:tc>
        <w:tc>
          <w:tcPr>
            <w:tcW w:w="383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物资储备</w:t>
            </w:r>
          </w:p>
        </w:tc>
        <w:tc>
          <w:tcPr>
            <w:tcW w:w="8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Before w:val="1"/>
          <w:gridAfter w:val="1"/>
          <w:wBefore w:w="392" w:type="dxa"/>
          <w:wAfter w:w="1097" w:type="dxa"/>
          <w:trHeight w:val="300" w:hRule="atLeast"/>
        </w:trPr>
        <w:tc>
          <w:tcPr>
            <w:tcW w:w="574"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30113</w:t>
            </w:r>
          </w:p>
        </w:tc>
        <w:tc>
          <w:tcPr>
            <w:tcW w:w="356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住房公积金</w:t>
            </w:r>
          </w:p>
        </w:tc>
        <w:tc>
          <w:tcPr>
            <w:tcW w:w="10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16.</w:t>
            </w:r>
            <w:r>
              <w:rPr>
                <w:rFonts w:hint="eastAsia" w:ascii="宋体" w:hAnsi="宋体" w:eastAsia="宋体" w:cs="Arial"/>
                <w:kern w:val="0"/>
                <w:sz w:val="20"/>
                <w:szCs w:val="20"/>
                <w:lang w:val="en-US" w:eastAsia="zh-CN"/>
              </w:rPr>
              <w:t>5</w:t>
            </w:r>
            <w:r>
              <w:rPr>
                <w:rFonts w:hint="eastAsia" w:ascii="宋体" w:hAnsi="宋体" w:eastAsia="宋体" w:cs="Arial"/>
                <w:kern w:val="0"/>
                <w:sz w:val="20"/>
                <w:szCs w:val="20"/>
              </w:rPr>
              <w:t>0</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30212</w:t>
            </w:r>
          </w:p>
        </w:tc>
        <w:tc>
          <w:tcPr>
            <w:tcW w:w="23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因公出国（境）费用</w:t>
            </w:r>
          </w:p>
        </w:tc>
        <w:tc>
          <w:tcPr>
            <w:tcW w:w="89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31009</w:t>
            </w:r>
          </w:p>
        </w:tc>
        <w:tc>
          <w:tcPr>
            <w:tcW w:w="383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土地补偿</w:t>
            </w:r>
          </w:p>
        </w:tc>
        <w:tc>
          <w:tcPr>
            <w:tcW w:w="8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Before w:val="1"/>
          <w:gridAfter w:val="1"/>
          <w:wBefore w:w="392" w:type="dxa"/>
          <w:wAfter w:w="1097" w:type="dxa"/>
          <w:trHeight w:val="300" w:hRule="atLeast"/>
        </w:trPr>
        <w:tc>
          <w:tcPr>
            <w:tcW w:w="574"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30114</w:t>
            </w:r>
          </w:p>
        </w:tc>
        <w:tc>
          <w:tcPr>
            <w:tcW w:w="356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医疗费</w:t>
            </w:r>
          </w:p>
        </w:tc>
        <w:tc>
          <w:tcPr>
            <w:tcW w:w="10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30213</w:t>
            </w:r>
          </w:p>
        </w:tc>
        <w:tc>
          <w:tcPr>
            <w:tcW w:w="23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维修（护）费</w:t>
            </w:r>
          </w:p>
        </w:tc>
        <w:tc>
          <w:tcPr>
            <w:tcW w:w="894"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0.07</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31010</w:t>
            </w:r>
          </w:p>
        </w:tc>
        <w:tc>
          <w:tcPr>
            <w:tcW w:w="383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安置补助</w:t>
            </w:r>
          </w:p>
        </w:tc>
        <w:tc>
          <w:tcPr>
            <w:tcW w:w="8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Before w:val="1"/>
          <w:gridAfter w:val="1"/>
          <w:wBefore w:w="392" w:type="dxa"/>
          <w:wAfter w:w="1097" w:type="dxa"/>
          <w:trHeight w:val="300" w:hRule="atLeast"/>
        </w:trPr>
        <w:tc>
          <w:tcPr>
            <w:tcW w:w="574"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30199</w:t>
            </w:r>
          </w:p>
        </w:tc>
        <w:tc>
          <w:tcPr>
            <w:tcW w:w="356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其他工资福利支出</w:t>
            </w:r>
          </w:p>
        </w:tc>
        <w:tc>
          <w:tcPr>
            <w:tcW w:w="102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4.05</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30214</w:t>
            </w:r>
          </w:p>
        </w:tc>
        <w:tc>
          <w:tcPr>
            <w:tcW w:w="23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租赁费</w:t>
            </w:r>
          </w:p>
        </w:tc>
        <w:tc>
          <w:tcPr>
            <w:tcW w:w="89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31011</w:t>
            </w:r>
          </w:p>
        </w:tc>
        <w:tc>
          <w:tcPr>
            <w:tcW w:w="383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地上附着物和青苗补偿</w:t>
            </w:r>
          </w:p>
        </w:tc>
        <w:tc>
          <w:tcPr>
            <w:tcW w:w="8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Before w:val="1"/>
          <w:gridAfter w:val="1"/>
          <w:wBefore w:w="392" w:type="dxa"/>
          <w:wAfter w:w="1097" w:type="dxa"/>
          <w:trHeight w:val="300" w:hRule="atLeast"/>
        </w:trPr>
        <w:tc>
          <w:tcPr>
            <w:tcW w:w="574"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w:t>
            </w:r>
          </w:p>
        </w:tc>
        <w:tc>
          <w:tcPr>
            <w:tcW w:w="356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对个人和家庭的补助</w:t>
            </w:r>
          </w:p>
        </w:tc>
        <w:tc>
          <w:tcPr>
            <w:tcW w:w="10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30215</w:t>
            </w:r>
          </w:p>
        </w:tc>
        <w:tc>
          <w:tcPr>
            <w:tcW w:w="23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会议费</w:t>
            </w:r>
          </w:p>
        </w:tc>
        <w:tc>
          <w:tcPr>
            <w:tcW w:w="89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31012</w:t>
            </w:r>
          </w:p>
        </w:tc>
        <w:tc>
          <w:tcPr>
            <w:tcW w:w="383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拆迁补偿</w:t>
            </w:r>
          </w:p>
        </w:tc>
        <w:tc>
          <w:tcPr>
            <w:tcW w:w="8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Before w:val="1"/>
          <w:gridAfter w:val="1"/>
          <w:wBefore w:w="392" w:type="dxa"/>
          <w:wAfter w:w="1097" w:type="dxa"/>
          <w:trHeight w:val="300" w:hRule="atLeast"/>
        </w:trPr>
        <w:tc>
          <w:tcPr>
            <w:tcW w:w="574"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30301</w:t>
            </w:r>
          </w:p>
        </w:tc>
        <w:tc>
          <w:tcPr>
            <w:tcW w:w="356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离休费</w:t>
            </w:r>
          </w:p>
        </w:tc>
        <w:tc>
          <w:tcPr>
            <w:tcW w:w="10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30216</w:t>
            </w:r>
          </w:p>
        </w:tc>
        <w:tc>
          <w:tcPr>
            <w:tcW w:w="23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培训费</w:t>
            </w:r>
          </w:p>
        </w:tc>
        <w:tc>
          <w:tcPr>
            <w:tcW w:w="89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31013</w:t>
            </w:r>
          </w:p>
        </w:tc>
        <w:tc>
          <w:tcPr>
            <w:tcW w:w="383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公务用车购置</w:t>
            </w:r>
          </w:p>
        </w:tc>
        <w:tc>
          <w:tcPr>
            <w:tcW w:w="8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Before w:val="1"/>
          <w:gridAfter w:val="1"/>
          <w:wBefore w:w="392" w:type="dxa"/>
          <w:wAfter w:w="1097" w:type="dxa"/>
          <w:trHeight w:val="300" w:hRule="atLeast"/>
        </w:trPr>
        <w:tc>
          <w:tcPr>
            <w:tcW w:w="574"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30302</w:t>
            </w:r>
          </w:p>
        </w:tc>
        <w:tc>
          <w:tcPr>
            <w:tcW w:w="356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退休费</w:t>
            </w:r>
          </w:p>
        </w:tc>
        <w:tc>
          <w:tcPr>
            <w:tcW w:w="10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30217</w:t>
            </w:r>
          </w:p>
        </w:tc>
        <w:tc>
          <w:tcPr>
            <w:tcW w:w="23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公务接待费</w:t>
            </w:r>
          </w:p>
        </w:tc>
        <w:tc>
          <w:tcPr>
            <w:tcW w:w="89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31019</w:t>
            </w:r>
          </w:p>
        </w:tc>
        <w:tc>
          <w:tcPr>
            <w:tcW w:w="383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其他交通工具购置</w:t>
            </w:r>
          </w:p>
        </w:tc>
        <w:tc>
          <w:tcPr>
            <w:tcW w:w="8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Before w:val="1"/>
          <w:gridAfter w:val="1"/>
          <w:wBefore w:w="392" w:type="dxa"/>
          <w:wAfter w:w="1097" w:type="dxa"/>
          <w:trHeight w:val="300" w:hRule="atLeast"/>
        </w:trPr>
        <w:tc>
          <w:tcPr>
            <w:tcW w:w="574"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30303</w:t>
            </w:r>
          </w:p>
        </w:tc>
        <w:tc>
          <w:tcPr>
            <w:tcW w:w="356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退职（役）费</w:t>
            </w:r>
          </w:p>
        </w:tc>
        <w:tc>
          <w:tcPr>
            <w:tcW w:w="10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30218</w:t>
            </w:r>
          </w:p>
        </w:tc>
        <w:tc>
          <w:tcPr>
            <w:tcW w:w="23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专用材料费</w:t>
            </w:r>
          </w:p>
        </w:tc>
        <w:tc>
          <w:tcPr>
            <w:tcW w:w="89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31021</w:t>
            </w:r>
          </w:p>
        </w:tc>
        <w:tc>
          <w:tcPr>
            <w:tcW w:w="383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文物和陈列品购置</w:t>
            </w:r>
          </w:p>
        </w:tc>
        <w:tc>
          <w:tcPr>
            <w:tcW w:w="8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Before w:val="1"/>
          <w:gridAfter w:val="1"/>
          <w:wBefore w:w="392" w:type="dxa"/>
          <w:wAfter w:w="1097" w:type="dxa"/>
          <w:trHeight w:val="300" w:hRule="atLeast"/>
        </w:trPr>
        <w:tc>
          <w:tcPr>
            <w:tcW w:w="574"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30304</w:t>
            </w:r>
          </w:p>
        </w:tc>
        <w:tc>
          <w:tcPr>
            <w:tcW w:w="356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抚恤金</w:t>
            </w:r>
          </w:p>
        </w:tc>
        <w:tc>
          <w:tcPr>
            <w:tcW w:w="10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30224</w:t>
            </w:r>
          </w:p>
        </w:tc>
        <w:tc>
          <w:tcPr>
            <w:tcW w:w="23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被装购置费</w:t>
            </w:r>
          </w:p>
        </w:tc>
        <w:tc>
          <w:tcPr>
            <w:tcW w:w="89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31022</w:t>
            </w:r>
          </w:p>
        </w:tc>
        <w:tc>
          <w:tcPr>
            <w:tcW w:w="383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无形资产购置</w:t>
            </w:r>
          </w:p>
        </w:tc>
        <w:tc>
          <w:tcPr>
            <w:tcW w:w="8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Before w:val="1"/>
          <w:gridAfter w:val="1"/>
          <w:wBefore w:w="392" w:type="dxa"/>
          <w:wAfter w:w="1097" w:type="dxa"/>
          <w:trHeight w:val="300" w:hRule="atLeast"/>
        </w:trPr>
        <w:tc>
          <w:tcPr>
            <w:tcW w:w="574"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30305</w:t>
            </w:r>
          </w:p>
        </w:tc>
        <w:tc>
          <w:tcPr>
            <w:tcW w:w="356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生活补助</w:t>
            </w:r>
          </w:p>
        </w:tc>
        <w:tc>
          <w:tcPr>
            <w:tcW w:w="10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30225</w:t>
            </w:r>
          </w:p>
        </w:tc>
        <w:tc>
          <w:tcPr>
            <w:tcW w:w="23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专用燃料费</w:t>
            </w:r>
          </w:p>
        </w:tc>
        <w:tc>
          <w:tcPr>
            <w:tcW w:w="89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31099</w:t>
            </w:r>
          </w:p>
        </w:tc>
        <w:tc>
          <w:tcPr>
            <w:tcW w:w="383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其他资本性支出</w:t>
            </w:r>
          </w:p>
        </w:tc>
        <w:tc>
          <w:tcPr>
            <w:tcW w:w="8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Before w:val="1"/>
          <w:gridAfter w:val="1"/>
          <w:wBefore w:w="392" w:type="dxa"/>
          <w:wAfter w:w="1097" w:type="dxa"/>
          <w:trHeight w:val="300" w:hRule="atLeast"/>
        </w:trPr>
        <w:tc>
          <w:tcPr>
            <w:tcW w:w="574"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30306</w:t>
            </w:r>
          </w:p>
        </w:tc>
        <w:tc>
          <w:tcPr>
            <w:tcW w:w="356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救济费</w:t>
            </w:r>
          </w:p>
        </w:tc>
        <w:tc>
          <w:tcPr>
            <w:tcW w:w="10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30226</w:t>
            </w:r>
          </w:p>
        </w:tc>
        <w:tc>
          <w:tcPr>
            <w:tcW w:w="23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劳务费</w:t>
            </w:r>
          </w:p>
        </w:tc>
        <w:tc>
          <w:tcPr>
            <w:tcW w:w="894"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0.04</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399</w:t>
            </w:r>
          </w:p>
        </w:tc>
        <w:tc>
          <w:tcPr>
            <w:tcW w:w="383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其他支出</w:t>
            </w:r>
          </w:p>
        </w:tc>
        <w:tc>
          <w:tcPr>
            <w:tcW w:w="8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Before w:val="1"/>
          <w:gridAfter w:val="1"/>
          <w:wBefore w:w="392" w:type="dxa"/>
          <w:wAfter w:w="1097" w:type="dxa"/>
          <w:trHeight w:val="300" w:hRule="atLeast"/>
        </w:trPr>
        <w:tc>
          <w:tcPr>
            <w:tcW w:w="574"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30307</w:t>
            </w:r>
          </w:p>
        </w:tc>
        <w:tc>
          <w:tcPr>
            <w:tcW w:w="356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医疗费补助</w:t>
            </w:r>
          </w:p>
        </w:tc>
        <w:tc>
          <w:tcPr>
            <w:tcW w:w="10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30227</w:t>
            </w:r>
          </w:p>
        </w:tc>
        <w:tc>
          <w:tcPr>
            <w:tcW w:w="23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委托业务费</w:t>
            </w:r>
          </w:p>
        </w:tc>
        <w:tc>
          <w:tcPr>
            <w:tcW w:w="894"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9.55</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39906</w:t>
            </w:r>
          </w:p>
        </w:tc>
        <w:tc>
          <w:tcPr>
            <w:tcW w:w="383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赠与</w:t>
            </w:r>
          </w:p>
        </w:tc>
        <w:tc>
          <w:tcPr>
            <w:tcW w:w="8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Before w:val="1"/>
          <w:gridAfter w:val="1"/>
          <w:wBefore w:w="392" w:type="dxa"/>
          <w:wAfter w:w="1097" w:type="dxa"/>
          <w:trHeight w:val="300" w:hRule="atLeast"/>
        </w:trPr>
        <w:tc>
          <w:tcPr>
            <w:tcW w:w="574"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30308</w:t>
            </w:r>
          </w:p>
        </w:tc>
        <w:tc>
          <w:tcPr>
            <w:tcW w:w="356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助学金</w:t>
            </w:r>
          </w:p>
        </w:tc>
        <w:tc>
          <w:tcPr>
            <w:tcW w:w="10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30228</w:t>
            </w:r>
          </w:p>
        </w:tc>
        <w:tc>
          <w:tcPr>
            <w:tcW w:w="23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工会经费</w:t>
            </w:r>
          </w:p>
        </w:tc>
        <w:tc>
          <w:tcPr>
            <w:tcW w:w="894"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1.80</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39907</w:t>
            </w:r>
          </w:p>
        </w:tc>
        <w:tc>
          <w:tcPr>
            <w:tcW w:w="383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国家赔偿费用支出</w:t>
            </w:r>
          </w:p>
        </w:tc>
        <w:tc>
          <w:tcPr>
            <w:tcW w:w="8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Before w:val="1"/>
          <w:gridAfter w:val="1"/>
          <w:wBefore w:w="392" w:type="dxa"/>
          <w:wAfter w:w="1097" w:type="dxa"/>
          <w:trHeight w:val="300" w:hRule="atLeast"/>
        </w:trPr>
        <w:tc>
          <w:tcPr>
            <w:tcW w:w="574"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30309</w:t>
            </w:r>
          </w:p>
        </w:tc>
        <w:tc>
          <w:tcPr>
            <w:tcW w:w="356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奖励金</w:t>
            </w:r>
          </w:p>
        </w:tc>
        <w:tc>
          <w:tcPr>
            <w:tcW w:w="10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30229</w:t>
            </w:r>
          </w:p>
        </w:tc>
        <w:tc>
          <w:tcPr>
            <w:tcW w:w="23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福利费</w:t>
            </w:r>
          </w:p>
        </w:tc>
        <w:tc>
          <w:tcPr>
            <w:tcW w:w="894"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1.68</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39908</w:t>
            </w:r>
          </w:p>
        </w:tc>
        <w:tc>
          <w:tcPr>
            <w:tcW w:w="383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对民间非营利组织和群众性自治组织补贴</w:t>
            </w:r>
          </w:p>
        </w:tc>
        <w:tc>
          <w:tcPr>
            <w:tcW w:w="8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Before w:val="1"/>
          <w:gridAfter w:val="1"/>
          <w:wBefore w:w="392" w:type="dxa"/>
          <w:wAfter w:w="1097" w:type="dxa"/>
          <w:trHeight w:val="300" w:hRule="atLeast"/>
        </w:trPr>
        <w:tc>
          <w:tcPr>
            <w:tcW w:w="574"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30310</w:t>
            </w:r>
          </w:p>
        </w:tc>
        <w:tc>
          <w:tcPr>
            <w:tcW w:w="356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个人农业生产补贴</w:t>
            </w:r>
          </w:p>
        </w:tc>
        <w:tc>
          <w:tcPr>
            <w:tcW w:w="10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30231</w:t>
            </w:r>
          </w:p>
        </w:tc>
        <w:tc>
          <w:tcPr>
            <w:tcW w:w="23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公务用车运行维护费</w:t>
            </w:r>
          </w:p>
        </w:tc>
        <w:tc>
          <w:tcPr>
            <w:tcW w:w="89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39999</w:t>
            </w:r>
          </w:p>
        </w:tc>
        <w:tc>
          <w:tcPr>
            <w:tcW w:w="383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其他支出</w:t>
            </w:r>
          </w:p>
        </w:tc>
        <w:tc>
          <w:tcPr>
            <w:tcW w:w="8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gridBefore w:val="1"/>
          <w:gridAfter w:val="1"/>
          <w:wBefore w:w="392" w:type="dxa"/>
          <w:wAfter w:w="1097" w:type="dxa"/>
          <w:trHeight w:val="300" w:hRule="atLeast"/>
        </w:trPr>
        <w:tc>
          <w:tcPr>
            <w:tcW w:w="574"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30311</w:t>
            </w:r>
          </w:p>
        </w:tc>
        <w:tc>
          <w:tcPr>
            <w:tcW w:w="356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代缴社会保险费</w:t>
            </w:r>
          </w:p>
        </w:tc>
        <w:tc>
          <w:tcPr>
            <w:tcW w:w="10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30239</w:t>
            </w:r>
          </w:p>
        </w:tc>
        <w:tc>
          <w:tcPr>
            <w:tcW w:w="23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其他交通费用</w:t>
            </w:r>
          </w:p>
        </w:tc>
        <w:tc>
          <w:tcPr>
            <w:tcW w:w="894"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0.00</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383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8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gridBefore w:val="1"/>
          <w:gridAfter w:val="1"/>
          <w:wBefore w:w="392" w:type="dxa"/>
          <w:wAfter w:w="1097" w:type="dxa"/>
          <w:trHeight w:val="300" w:hRule="atLeast"/>
        </w:trPr>
        <w:tc>
          <w:tcPr>
            <w:tcW w:w="574"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30399</w:t>
            </w:r>
          </w:p>
        </w:tc>
        <w:tc>
          <w:tcPr>
            <w:tcW w:w="356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其他对个人和家庭的补助</w:t>
            </w:r>
          </w:p>
        </w:tc>
        <w:tc>
          <w:tcPr>
            <w:tcW w:w="10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30240</w:t>
            </w:r>
          </w:p>
        </w:tc>
        <w:tc>
          <w:tcPr>
            <w:tcW w:w="23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税金及附加费用</w:t>
            </w:r>
          </w:p>
        </w:tc>
        <w:tc>
          <w:tcPr>
            <w:tcW w:w="89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Arial"/>
                <w:kern w:val="0"/>
                <w:sz w:val="20"/>
                <w:szCs w:val="20"/>
                <w:lang w:eastAsia="zh-CN"/>
              </w:rPr>
            </w:pPr>
            <w:r>
              <w:rPr>
                <w:rFonts w:hint="eastAsia" w:ascii="宋体" w:hAnsi="宋体" w:eastAsia="宋体" w:cs="Arial"/>
                <w:kern w:val="0"/>
                <w:sz w:val="20"/>
                <w:szCs w:val="20"/>
              </w:rPr>
              <w:t>0.0</w:t>
            </w:r>
            <w:r>
              <w:rPr>
                <w:rFonts w:hint="eastAsia" w:ascii="宋体" w:hAnsi="宋体" w:eastAsia="宋体" w:cs="Arial"/>
                <w:kern w:val="0"/>
                <w:sz w:val="20"/>
                <w:szCs w:val="20"/>
                <w:lang w:val="en-US" w:eastAsia="zh-CN"/>
              </w:rPr>
              <w:t>0</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383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8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gridBefore w:val="1"/>
          <w:gridAfter w:val="1"/>
          <w:wBefore w:w="392" w:type="dxa"/>
          <w:wAfter w:w="1097" w:type="dxa"/>
          <w:trHeight w:val="300" w:hRule="atLeast"/>
        </w:trPr>
        <w:tc>
          <w:tcPr>
            <w:tcW w:w="574"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356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0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30299</w:t>
            </w:r>
          </w:p>
        </w:tc>
        <w:tc>
          <w:tcPr>
            <w:tcW w:w="23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其他商品和服务支出</w:t>
            </w:r>
          </w:p>
        </w:tc>
        <w:tc>
          <w:tcPr>
            <w:tcW w:w="894"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1.54</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383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8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tblPrEx>
          <w:tblCellMar>
            <w:top w:w="0" w:type="dxa"/>
            <w:left w:w="108" w:type="dxa"/>
            <w:bottom w:w="0" w:type="dxa"/>
            <w:right w:w="108" w:type="dxa"/>
          </w:tblCellMar>
        </w:tblPrEx>
        <w:trPr>
          <w:gridBefore w:val="1"/>
          <w:gridAfter w:val="1"/>
          <w:wBefore w:w="392" w:type="dxa"/>
          <w:wAfter w:w="1097" w:type="dxa"/>
          <w:trHeight w:val="300" w:hRule="atLeast"/>
        </w:trPr>
        <w:tc>
          <w:tcPr>
            <w:tcW w:w="4134" w:type="dxa"/>
            <w:gridSpan w:val="2"/>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人员经费合计</w:t>
            </w:r>
          </w:p>
        </w:tc>
        <w:tc>
          <w:tcPr>
            <w:tcW w:w="1020"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174.89</w:t>
            </w:r>
          </w:p>
        </w:tc>
        <w:tc>
          <w:tcPr>
            <w:tcW w:w="8524" w:type="dxa"/>
            <w:gridSpan w:val="5"/>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公用经费合计</w:t>
            </w:r>
          </w:p>
        </w:tc>
        <w:tc>
          <w:tcPr>
            <w:tcW w:w="817"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22.38</w:t>
            </w:r>
          </w:p>
        </w:tc>
      </w:tr>
    </w:tbl>
    <w:p>
      <w:pPr>
        <w:widowControl/>
        <w:jc w:val="left"/>
        <w:rPr>
          <w:rFonts w:ascii="Times New Roman" w:hAnsi="Times New Roman" w:eastAsia="方正小标宋_GBK" w:cs="Times New Roman"/>
          <w:color w:val="000000"/>
          <w:kern w:val="0"/>
          <w:sz w:val="24"/>
          <w:szCs w:val="24"/>
        </w:rPr>
      </w:pPr>
      <w:r>
        <w:rPr>
          <w:rFonts w:hint="eastAsia" w:ascii="宋体" w:hAnsi="宋体" w:eastAsia="宋体" w:cs="宋体"/>
          <w:color w:val="000000"/>
          <w:kern w:val="0"/>
          <w:sz w:val="24"/>
          <w:szCs w:val="24"/>
        </w:rPr>
        <w:t>注：本表反映部门本年度一般公共预算财政拨款基本支出明细情况。</w:t>
      </w:r>
    </w:p>
    <w:p>
      <w:pPr>
        <w:widowControl/>
        <w:jc w:val="left"/>
        <w:rPr>
          <w:rFonts w:ascii="Times New Roman" w:hAnsi="Times New Roman" w:eastAsia="方正小标宋_GBK" w:cs="Times New Roman"/>
          <w:color w:val="000000"/>
          <w:kern w:val="0"/>
          <w:sz w:val="24"/>
          <w:szCs w:val="24"/>
        </w:rPr>
      </w:pPr>
    </w:p>
    <w:p>
      <w:pPr>
        <w:widowControl/>
        <w:jc w:val="left"/>
        <w:rPr>
          <w:rFonts w:ascii="Times New Roman" w:hAnsi="Times New Roman" w:eastAsia="方正小标宋_GBK" w:cs="Times New Roman"/>
          <w:color w:val="000000"/>
          <w:kern w:val="0"/>
          <w:sz w:val="36"/>
          <w:szCs w:val="36"/>
        </w:rPr>
      </w:pPr>
    </w:p>
    <w:p>
      <w:pPr>
        <w:widowControl/>
        <w:jc w:val="left"/>
        <w:rPr>
          <w:rFonts w:ascii="Times New Roman" w:hAnsi="Times New Roman" w:eastAsia="方正小标宋_GBK" w:cs="Times New Roman"/>
          <w:color w:val="000000"/>
          <w:kern w:val="0"/>
          <w:sz w:val="36"/>
          <w:szCs w:val="36"/>
        </w:rPr>
      </w:pPr>
    </w:p>
    <w:p>
      <w:pPr>
        <w:widowControl/>
        <w:jc w:val="left"/>
        <w:rPr>
          <w:rFonts w:ascii="Times New Roman" w:hAnsi="Times New Roman" w:eastAsia="方正小标宋_GBK" w:cs="Times New Roman"/>
          <w:color w:val="000000"/>
          <w:kern w:val="0"/>
          <w:sz w:val="36"/>
          <w:szCs w:val="36"/>
        </w:rPr>
      </w:pPr>
    </w:p>
    <w:p>
      <w:pPr>
        <w:widowControl/>
        <w:jc w:val="left"/>
        <w:rPr>
          <w:rFonts w:ascii="Times New Roman" w:hAnsi="Times New Roman" w:eastAsia="方正小标宋_GBK" w:cs="Times New Roman"/>
          <w:color w:val="000000"/>
          <w:kern w:val="0"/>
          <w:sz w:val="36"/>
          <w:szCs w:val="36"/>
        </w:rPr>
      </w:pPr>
    </w:p>
    <w:p>
      <w:pPr>
        <w:widowControl/>
        <w:jc w:val="left"/>
        <w:rPr>
          <w:rFonts w:ascii="Times New Roman" w:hAnsi="Times New Roman" w:eastAsia="方正小标宋_GBK" w:cs="Times New Roman"/>
          <w:color w:val="000000"/>
          <w:kern w:val="0"/>
          <w:sz w:val="36"/>
          <w:szCs w:val="36"/>
        </w:rPr>
      </w:pPr>
    </w:p>
    <w:p>
      <w:pPr>
        <w:widowControl/>
        <w:jc w:val="left"/>
        <w:rPr>
          <w:rFonts w:ascii="Times New Roman" w:hAnsi="Times New Roman" w:eastAsia="方正小标宋_GBK" w:cs="Times New Roman"/>
          <w:color w:val="000000"/>
          <w:kern w:val="0"/>
          <w:sz w:val="36"/>
          <w:szCs w:val="36"/>
        </w:rPr>
      </w:pPr>
    </w:p>
    <w:p>
      <w:pPr>
        <w:widowControl/>
        <w:jc w:val="left"/>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both"/>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kern w:val="0"/>
          <w:sz w:val="36"/>
          <w:szCs w:val="36"/>
        </w:rPr>
      </w:pPr>
    </w:p>
    <w:p>
      <w:pPr>
        <w:widowControl/>
        <w:jc w:val="center"/>
        <w:rPr>
          <w:rFonts w:hint="eastAsia" w:ascii="Times New Roman" w:hAnsi="Times New Roman" w:eastAsia="方正小标宋_GBK" w:cs="Times New Roman"/>
          <w:kern w:val="0"/>
          <w:sz w:val="36"/>
          <w:szCs w:val="36"/>
        </w:rPr>
      </w:pPr>
      <w:r>
        <w:rPr>
          <w:rFonts w:hint="eastAsia" w:ascii="Times New Roman" w:hAnsi="Times New Roman" w:eastAsia="方正小标宋_GBK" w:cs="Times New Roman"/>
          <w:kern w:val="0"/>
          <w:sz w:val="36"/>
          <w:szCs w:val="36"/>
        </w:rPr>
        <w:t>一般公共预算财政拨款“三公”经费支出决算表</w:t>
      </w:r>
    </w:p>
    <w:p>
      <w:pPr>
        <w:widowControl/>
        <w:ind w:firstLine="420" w:firstLineChars="200"/>
        <w:jc w:val="left"/>
        <w:rPr>
          <w:rFonts w:ascii="仿宋_GB2312" w:hAnsi="Times New Roman" w:eastAsia="仿宋_GB2312" w:cs="Times New Roman"/>
          <w:color w:val="000000"/>
          <w:kern w:val="0"/>
          <w:szCs w:val="21"/>
        </w:rPr>
      </w:pPr>
      <w:r>
        <w:rPr>
          <w:rFonts w:hint="eastAsia" w:ascii="仿宋_GB2312" w:hAnsi="Times New Roman" w:eastAsia="仿宋_GB2312" w:cs="Times New Roman"/>
          <w:color w:val="000000"/>
          <w:kern w:val="0"/>
          <w:szCs w:val="21"/>
        </w:rPr>
        <w:t>部门：</w:t>
      </w:r>
      <w:r>
        <w:rPr>
          <w:rFonts w:hint="eastAsia" w:ascii="仿宋_GB2312" w:hAnsi="仿宋_GB2312" w:eastAsia="仿宋_GB2312" w:cs="仿宋_GB2312"/>
          <w:color w:val="000000"/>
          <w:kern w:val="0"/>
          <w:szCs w:val="21"/>
        </w:rPr>
        <w:t>湖南省火炬创业中心</w:t>
      </w:r>
      <w:r>
        <w:rPr>
          <w:rFonts w:hint="eastAsia" w:ascii="仿宋_GB2312" w:hAnsi="Times New Roman" w:eastAsia="仿宋_GB2312" w:cs="Times New Roman"/>
          <w:color w:val="000000"/>
          <w:kern w:val="0"/>
          <w:szCs w:val="21"/>
        </w:rPr>
        <w:t xml:space="preserve">                                                                                                        公开07表</w:t>
      </w:r>
    </w:p>
    <w:p>
      <w:pPr>
        <w:widowControl/>
        <w:jc w:val="left"/>
        <w:rPr>
          <w:rFonts w:ascii="仿宋_GB2312" w:hAnsi="Times New Roman" w:eastAsia="仿宋_GB2312" w:cs="Times New Roman"/>
          <w:color w:val="000000"/>
          <w:kern w:val="0"/>
          <w:szCs w:val="21"/>
        </w:rPr>
      </w:pPr>
      <w:r>
        <w:rPr>
          <w:rFonts w:hint="eastAsia" w:ascii="仿宋_GB2312" w:hAnsi="Times New Roman" w:eastAsia="仿宋_GB2312" w:cs="Times New Roman"/>
          <w:color w:val="000000"/>
          <w:kern w:val="0"/>
          <w:szCs w:val="21"/>
        </w:rPr>
        <w:t>单位：万元</w:t>
      </w:r>
    </w:p>
    <w:tbl>
      <w:tblPr>
        <w:tblStyle w:val="6"/>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5.1</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val="en-US" w:eastAsia="zh-CN"/>
              </w:rPr>
              <w:t>5</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0.1</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r>
    </w:tbl>
    <w:p>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ind w:right="840" w:firstLine="420" w:firstLineChars="200"/>
        <w:rPr>
          <w:rFonts w:ascii="仿宋_GB2312" w:hAnsi="Times New Roman" w:eastAsia="仿宋_GB2312" w:cs="Times New Roman"/>
          <w:color w:val="000000"/>
          <w:kern w:val="0"/>
          <w:szCs w:val="21"/>
        </w:rPr>
      </w:pPr>
      <w:r>
        <w:rPr>
          <w:rFonts w:hint="eastAsia" w:ascii="仿宋_GB2312" w:hAnsi="Times New Roman" w:eastAsia="仿宋_GB2312" w:cs="Times New Roman"/>
          <w:color w:val="000000"/>
          <w:kern w:val="0"/>
          <w:szCs w:val="21"/>
        </w:rPr>
        <w:t>部门：</w:t>
      </w:r>
      <w:r>
        <w:rPr>
          <w:rFonts w:hint="eastAsia" w:ascii="仿宋_GB2312" w:hAnsi="仿宋_GB2312" w:eastAsia="仿宋_GB2312" w:cs="仿宋_GB2312"/>
          <w:color w:val="000000"/>
          <w:kern w:val="0"/>
          <w:szCs w:val="21"/>
        </w:rPr>
        <w:t>湖南省火炬创业中心</w:t>
      </w:r>
      <w:r>
        <w:rPr>
          <w:rFonts w:hint="eastAsia" w:ascii="仿宋_GB2312" w:hAnsi="Times New Roman" w:eastAsia="仿宋_GB2312" w:cs="Times New Roman"/>
          <w:color w:val="000000"/>
          <w:kern w:val="0"/>
          <w:szCs w:val="21"/>
        </w:rPr>
        <w:t xml:space="preserve">                                                                                                    公开08表</w:t>
      </w:r>
    </w:p>
    <w:p>
      <w:pPr>
        <w:widowControl/>
        <w:ind w:right="840"/>
        <w:jc w:val="right"/>
        <w:rPr>
          <w:rFonts w:ascii="Times New Roman" w:hAnsi="Times New Roman" w:eastAsia="仿宋_GB2312" w:cs="Times New Roman"/>
          <w:color w:val="000000"/>
          <w:kern w:val="0"/>
          <w:szCs w:val="21"/>
        </w:rPr>
      </w:pPr>
      <w:r>
        <w:rPr>
          <w:rFonts w:hint="eastAsia" w:ascii="仿宋_GB2312" w:hAnsi="Times New Roman" w:eastAsia="仿宋_GB2312" w:cs="Times New Roman"/>
          <w:color w:val="000000"/>
          <w:kern w:val="0"/>
          <w:szCs w:val="21"/>
        </w:rPr>
        <w:t xml:space="preserve">单位：万元   </w:t>
      </w:r>
    </w:p>
    <w:tbl>
      <w:tblPr>
        <w:tblStyle w:val="6"/>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pStyle w:val="10"/>
        <w:rPr>
          <w:rFonts w:ascii="宋体" w:hAnsi="宋体" w:eastAsia="宋体" w:cs="宋体"/>
        </w:rPr>
      </w:pPr>
      <w:r>
        <w:rPr>
          <w:rFonts w:ascii="宋体" w:hAnsi="宋体" w:eastAsia="宋体" w:cs="宋体"/>
        </w:rPr>
        <w:t>注：本表反映部门本年度政府性基金预算财政拨款收入、支出及结转和结余情况</w:t>
      </w:r>
    </w:p>
    <w:p>
      <w:pPr>
        <w:pStyle w:val="10"/>
        <w:rPr>
          <w:rFonts w:ascii="宋体" w:hAnsi="宋体" w:eastAsia="宋体" w:cs="宋体"/>
        </w:rPr>
      </w:pPr>
      <w:r>
        <w:rPr>
          <w:rFonts w:hint="eastAsia" w:ascii="宋体" w:hAnsi="宋体" w:eastAsia="宋体" w:cs="宋体"/>
        </w:rPr>
        <w:t>湖南省火炬创业中心没有政府性基金收入，也没有使用政府性基金安排的支出，故本表无数据。</w:t>
      </w:r>
    </w:p>
    <w:p>
      <w:pPr>
        <w:pStyle w:val="10"/>
        <w:rPr>
          <w:rFonts w:ascii="宋体" w:hAnsi="宋体" w:eastAsia="宋体" w:cs="宋体"/>
        </w:rPr>
      </w:pPr>
      <w:r>
        <w:rPr>
          <w:rFonts w:ascii="宋体" w:hAnsi="宋体" w:eastAsia="宋体" w:cs="宋体"/>
        </w:rPr>
        <w:br w:type="page"/>
      </w:r>
    </w:p>
    <w:tbl>
      <w:tblPr>
        <w:tblStyle w:val="6"/>
        <w:tblW w:w="14190" w:type="dxa"/>
        <w:tblInd w:w="93" w:type="dxa"/>
        <w:tblLayout w:type="autofit"/>
        <w:tblCellMar>
          <w:top w:w="0" w:type="dxa"/>
          <w:left w:w="108" w:type="dxa"/>
          <w:bottom w:w="0" w:type="dxa"/>
          <w:right w:w="108" w:type="dxa"/>
        </w:tblCellMar>
      </w:tblPr>
      <w:tblGrid>
        <w:gridCol w:w="14190"/>
      </w:tblGrid>
      <w:tr>
        <w:tblPrEx>
          <w:tblCellMar>
            <w:top w:w="0" w:type="dxa"/>
            <w:left w:w="108" w:type="dxa"/>
            <w:bottom w:w="0" w:type="dxa"/>
            <w:right w:w="108" w:type="dxa"/>
          </w:tblCellMar>
        </w:tblPrEx>
        <w:trPr>
          <w:trHeight w:val="720" w:hRule="atLeast"/>
        </w:trPr>
        <w:tc>
          <w:tcPr>
            <w:tcW w:w="14190" w:type="dxa"/>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bl>
    <w:p>
      <w:pPr>
        <w:widowControl/>
        <w:ind w:firstLine="525" w:firstLineChars="250"/>
        <w:jc w:val="left"/>
        <w:rPr>
          <w:rFonts w:ascii="仿宋_GB2312" w:hAnsi="Times New Roman" w:eastAsia="仿宋_GB2312" w:cs="Times New Roman"/>
          <w:color w:val="000000"/>
          <w:kern w:val="0"/>
          <w:szCs w:val="21"/>
        </w:rPr>
      </w:pPr>
      <w:r>
        <w:rPr>
          <w:rFonts w:hint="eastAsia" w:ascii="仿宋_GB2312" w:hAnsi="Times New Roman" w:eastAsia="仿宋_GB2312" w:cs="Times New Roman"/>
          <w:color w:val="000000"/>
          <w:kern w:val="0"/>
          <w:szCs w:val="21"/>
        </w:rPr>
        <w:t>部门：</w:t>
      </w:r>
      <w:r>
        <w:rPr>
          <w:rFonts w:hint="eastAsia" w:ascii="仿宋_GB2312" w:hAnsi="仿宋_GB2312" w:eastAsia="仿宋_GB2312" w:cs="仿宋_GB2312"/>
          <w:color w:val="000000"/>
          <w:kern w:val="0"/>
          <w:szCs w:val="21"/>
        </w:rPr>
        <w:t>湖南省火炬创业中心</w:t>
      </w:r>
      <w:r>
        <w:rPr>
          <w:rFonts w:hint="eastAsia" w:ascii="仿宋_GB2312" w:hAnsi="Times New Roman" w:eastAsia="仿宋_GB2312" w:cs="Times New Roman"/>
          <w:color w:val="000000"/>
          <w:kern w:val="0"/>
          <w:szCs w:val="21"/>
        </w:rPr>
        <w:t xml:space="preserve">                                                                                        公开09表</w:t>
      </w:r>
    </w:p>
    <w:p>
      <w:pPr>
        <w:widowControl/>
        <w:ind w:right="1680"/>
        <w:jc w:val="center"/>
        <w:rPr>
          <w:rFonts w:ascii="仿宋_GB2312" w:hAnsi="Times New Roman" w:eastAsia="仿宋_GB2312" w:cs="Times New Roman"/>
          <w:color w:val="000000"/>
          <w:kern w:val="0"/>
          <w:szCs w:val="21"/>
        </w:rPr>
      </w:pPr>
      <w:r>
        <w:rPr>
          <w:rFonts w:hint="eastAsia" w:ascii="仿宋_GB2312" w:hAnsi="Times New Roman" w:eastAsia="仿宋_GB2312" w:cs="Times New Roman"/>
          <w:color w:val="000000"/>
          <w:kern w:val="0"/>
          <w:szCs w:val="21"/>
        </w:rPr>
        <w:t xml:space="preserve">                                                                                                                单位：万元</w:t>
      </w:r>
    </w:p>
    <w:tbl>
      <w:tblPr>
        <w:tblStyle w:val="6"/>
        <w:tblW w:w="13015" w:type="dxa"/>
        <w:tblInd w:w="534" w:type="dxa"/>
        <w:tblLayout w:type="autofit"/>
        <w:tblCellMar>
          <w:top w:w="0" w:type="dxa"/>
          <w:left w:w="108" w:type="dxa"/>
          <w:bottom w:w="0" w:type="dxa"/>
          <w:right w:w="108" w:type="dxa"/>
        </w:tblCellMar>
      </w:tblPr>
      <w:tblGrid>
        <w:gridCol w:w="742"/>
        <w:gridCol w:w="5298"/>
        <w:gridCol w:w="2633"/>
        <w:gridCol w:w="2141"/>
        <w:gridCol w:w="2201"/>
      </w:tblGrid>
      <w:tr>
        <w:tblPrEx>
          <w:tblCellMar>
            <w:top w:w="0" w:type="dxa"/>
            <w:left w:w="108" w:type="dxa"/>
            <w:bottom w:w="0" w:type="dxa"/>
            <w:right w:w="108" w:type="dxa"/>
          </w:tblCellMar>
        </w:tblPrEx>
        <w:trPr>
          <w:trHeight w:val="300" w:hRule="atLeast"/>
        </w:trPr>
        <w:tc>
          <w:tcPr>
            <w:tcW w:w="6040"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w:t>
            </w:r>
          </w:p>
        </w:tc>
        <w:tc>
          <w:tcPr>
            <w:tcW w:w="6975"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本年支出</w:t>
            </w:r>
          </w:p>
        </w:tc>
      </w:tr>
      <w:tr>
        <w:tblPrEx>
          <w:tblCellMar>
            <w:top w:w="0" w:type="dxa"/>
            <w:left w:w="108" w:type="dxa"/>
            <w:bottom w:w="0" w:type="dxa"/>
            <w:right w:w="108" w:type="dxa"/>
          </w:tblCellMar>
        </w:tblPrEx>
        <w:trPr>
          <w:trHeight w:val="322" w:hRule="atLeast"/>
        </w:trPr>
        <w:tc>
          <w:tcPr>
            <w:tcW w:w="742"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功能分类科目编码</w:t>
            </w:r>
          </w:p>
        </w:tc>
        <w:tc>
          <w:tcPr>
            <w:tcW w:w="5298" w:type="dxa"/>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科目名称</w:t>
            </w:r>
          </w:p>
        </w:tc>
        <w:tc>
          <w:tcPr>
            <w:tcW w:w="2633"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2141"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基本支出</w:t>
            </w:r>
          </w:p>
        </w:tc>
        <w:tc>
          <w:tcPr>
            <w:tcW w:w="2201"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项目支出</w:t>
            </w:r>
          </w:p>
        </w:tc>
      </w:tr>
      <w:tr>
        <w:tblPrEx>
          <w:tblCellMar>
            <w:top w:w="0" w:type="dxa"/>
            <w:left w:w="108" w:type="dxa"/>
            <w:bottom w:w="0" w:type="dxa"/>
            <w:right w:w="108" w:type="dxa"/>
          </w:tblCellMar>
        </w:tblPrEx>
        <w:trPr>
          <w:trHeight w:val="322" w:hRule="atLeast"/>
        </w:trPr>
        <w:tc>
          <w:tcPr>
            <w:tcW w:w="74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5298" w:type="dxa"/>
            <w:vMerge w:val="continue"/>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263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2141"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2201"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22" w:hRule="atLeast"/>
        </w:trPr>
        <w:tc>
          <w:tcPr>
            <w:tcW w:w="74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5298" w:type="dxa"/>
            <w:vMerge w:val="continue"/>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0"/>
                <w:szCs w:val="20"/>
              </w:rPr>
            </w:pPr>
          </w:p>
        </w:tc>
        <w:tc>
          <w:tcPr>
            <w:tcW w:w="263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2141"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c>
          <w:tcPr>
            <w:tcW w:w="2201"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6040"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栏次</w:t>
            </w:r>
          </w:p>
        </w:tc>
        <w:tc>
          <w:tcPr>
            <w:tcW w:w="2633"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2141"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r>
      <w:tr>
        <w:tblPrEx>
          <w:tblCellMar>
            <w:top w:w="0" w:type="dxa"/>
            <w:left w:w="108" w:type="dxa"/>
            <w:bottom w:w="0" w:type="dxa"/>
            <w:right w:w="108" w:type="dxa"/>
          </w:tblCellMar>
        </w:tblPrEx>
        <w:trPr>
          <w:trHeight w:val="300" w:hRule="atLeast"/>
        </w:trPr>
        <w:tc>
          <w:tcPr>
            <w:tcW w:w="6040"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263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b/>
                <w:color w:val="000000"/>
                <w:sz w:val="20"/>
                <w:szCs w:val="20"/>
              </w:rPr>
            </w:pPr>
          </w:p>
        </w:tc>
        <w:tc>
          <w:tcPr>
            <w:tcW w:w="214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b/>
                <w:color w:val="000000"/>
                <w:sz w:val="20"/>
                <w:szCs w:val="20"/>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b/>
                <w:color w:val="000000"/>
                <w:sz w:val="20"/>
                <w:szCs w:val="20"/>
              </w:rPr>
            </w:pPr>
          </w:p>
        </w:tc>
      </w:tr>
      <w:tr>
        <w:tblPrEx>
          <w:tblCellMar>
            <w:top w:w="0" w:type="dxa"/>
            <w:left w:w="108" w:type="dxa"/>
            <w:bottom w:w="0" w:type="dxa"/>
            <w:right w:w="108" w:type="dxa"/>
          </w:tblCellMar>
        </w:tblPrEx>
        <w:trPr>
          <w:trHeight w:val="300" w:hRule="atLeast"/>
        </w:trPr>
        <w:tc>
          <w:tcPr>
            <w:tcW w:w="742"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c>
          <w:tcPr>
            <w:tcW w:w="5298" w:type="dxa"/>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c>
          <w:tcPr>
            <w:tcW w:w="263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214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r>
    </w:tbl>
    <w:p>
      <w:pPr>
        <w:pStyle w:val="10"/>
        <w:rPr>
          <w:rFonts w:ascii="宋体" w:hAnsi="宋体" w:eastAsia="宋体" w:cs="宋体"/>
        </w:rPr>
      </w:pPr>
      <w:r>
        <w:rPr>
          <w:rFonts w:hint="eastAsia" w:ascii="宋体" w:hAnsi="宋体" w:eastAsia="宋体" w:cs="宋体"/>
        </w:rPr>
        <w:t>注：本表反映部门本年度国有资本经营预算财政拨款支出情况。</w:t>
      </w:r>
    </w:p>
    <w:p>
      <w:pPr>
        <w:pStyle w:val="10"/>
        <w:ind w:firstLine="480" w:firstLineChars="200"/>
        <w:rPr>
          <w:rFonts w:ascii="宋体" w:hAnsi="宋体" w:eastAsia="宋体" w:cs="宋体"/>
        </w:rPr>
        <w:sectPr>
          <w:pgSz w:w="16838" w:h="11906" w:orient="landscape"/>
          <w:pgMar w:top="720" w:right="720" w:bottom="720" w:left="720" w:header="851" w:footer="992" w:gutter="0"/>
          <w:cols w:space="0" w:num="1"/>
          <w:docGrid w:type="lines" w:linePitch="322" w:charSpace="0"/>
        </w:sectPr>
      </w:pPr>
      <w:r>
        <w:rPr>
          <w:rFonts w:hint="eastAsia" w:ascii="宋体" w:hAnsi="宋体" w:eastAsia="宋体" w:cs="宋体"/>
        </w:rPr>
        <w:t>湖南省火炬创业中心无国有资本经营收支，没有国有资本经营收入，也没有使用国有资本经营预算安排的支出，故本表无数据。</w:t>
      </w:r>
    </w:p>
    <w:p>
      <w:pPr>
        <w:pStyle w:val="10"/>
        <w:rPr>
          <w:sz w:val="72"/>
          <w:szCs w:val="72"/>
        </w:rPr>
      </w:pPr>
    </w:p>
    <w:p>
      <w:pPr>
        <w:pStyle w:val="10"/>
        <w:rPr>
          <w:sz w:val="72"/>
          <w:szCs w:val="72"/>
        </w:rPr>
      </w:pPr>
    </w:p>
    <w:p>
      <w:pPr>
        <w:pStyle w:val="10"/>
        <w:rPr>
          <w:sz w:val="72"/>
          <w:szCs w:val="72"/>
        </w:rPr>
      </w:pPr>
    </w:p>
    <w:p>
      <w:pPr>
        <w:pStyle w:val="10"/>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rPr>
          <w:sz w:val="70"/>
          <w:szCs w:val="70"/>
        </w:rPr>
      </w:pPr>
      <w:r>
        <w:rPr>
          <w:sz w:val="70"/>
          <w:szCs w:val="70"/>
          <w:lang w:val="en"/>
        </w:rPr>
        <w:t>2022</w:t>
      </w:r>
      <w:r>
        <w:rPr>
          <w:rFonts w:hint="eastAsia"/>
          <w:sz w:val="70"/>
          <w:szCs w:val="70"/>
        </w:rPr>
        <w:t>年度部门决算情况说明</w:t>
      </w:r>
    </w:p>
    <w:p>
      <w:pPr>
        <w:widowControl/>
        <w:jc w:val="left"/>
        <w:rPr>
          <w:rFonts w:ascii="黑体" w:eastAsia="黑体" w:cs="黑体"/>
          <w:color w:val="000000"/>
          <w:kern w:val="0"/>
          <w:sz w:val="70"/>
          <w:szCs w:val="70"/>
        </w:rPr>
      </w:pPr>
      <w:r>
        <w:rPr>
          <w:sz w:val="70"/>
          <w:szCs w:val="70"/>
        </w:rPr>
        <w:br w:type="page"/>
      </w:r>
    </w:p>
    <w:p>
      <w:pPr>
        <w:pStyle w:val="10"/>
        <w:rPr>
          <w:rFonts w:asciiTheme="minorEastAsia" w:hAnsiTheme="minorEastAsia" w:eastAsiaTheme="minorEastAsia"/>
          <w:sz w:val="32"/>
          <w:szCs w:val="32"/>
        </w:rPr>
      </w:pPr>
    </w:p>
    <w:p>
      <w:pPr>
        <w:pStyle w:val="10"/>
        <w:rPr>
          <w:rFonts w:hAnsi="黑体"/>
          <w:b/>
          <w:sz w:val="32"/>
          <w:szCs w:val="32"/>
        </w:rPr>
      </w:pPr>
      <w:r>
        <w:rPr>
          <w:rFonts w:hint="eastAsia" w:hAnsi="黑体"/>
          <w:b/>
          <w:sz w:val="32"/>
          <w:szCs w:val="32"/>
        </w:rPr>
        <w:t>一、收入支出决算总体情况说明</w:t>
      </w:r>
    </w:p>
    <w:p>
      <w:pPr>
        <w:pStyle w:val="10"/>
        <w:ind w:firstLine="640" w:firstLineChars="200"/>
        <w:rPr>
          <w:rFonts w:ascii="仿宋_GB2312" w:eastAsia="仿宋_GB2312" w:hAnsiTheme="minorEastAsia"/>
          <w:color w:val="auto"/>
          <w:sz w:val="32"/>
          <w:szCs w:val="32"/>
          <w:highlight w:val="none"/>
        </w:rPr>
      </w:pPr>
      <w:r>
        <w:rPr>
          <w:rFonts w:hint="default" w:ascii="仿宋_GB2312" w:eastAsia="仿宋_GB2312" w:hAnsiTheme="minorEastAsia"/>
          <w:sz w:val="32"/>
          <w:szCs w:val="32"/>
          <w:highlight w:val="none"/>
          <w:lang w:val="en"/>
        </w:rPr>
        <w:t>2022</w:t>
      </w:r>
      <w:r>
        <w:rPr>
          <w:rFonts w:hint="eastAsia" w:ascii="仿宋_GB2312" w:eastAsia="仿宋_GB2312" w:hAnsiTheme="minorEastAsia"/>
          <w:sz w:val="32"/>
          <w:szCs w:val="32"/>
          <w:highlight w:val="none"/>
        </w:rPr>
        <w:t>年度收、支总计</w:t>
      </w:r>
      <w:r>
        <w:rPr>
          <w:rFonts w:hint="eastAsia" w:ascii="仿宋_GB2312" w:eastAsia="仿宋_GB2312" w:hAnsiTheme="minorEastAsia"/>
          <w:sz w:val="32"/>
          <w:szCs w:val="32"/>
          <w:highlight w:val="none"/>
          <w:lang w:val="en-US" w:eastAsia="zh-CN"/>
        </w:rPr>
        <w:t>506.61</w:t>
      </w:r>
      <w:r>
        <w:rPr>
          <w:rFonts w:hint="eastAsia" w:ascii="仿宋_GB2312" w:eastAsia="仿宋_GB2312" w:hAnsiTheme="minorEastAsia"/>
          <w:sz w:val="32"/>
          <w:szCs w:val="32"/>
          <w:highlight w:val="none"/>
        </w:rPr>
        <w:t>万元。与上年相比，增加</w:t>
      </w:r>
      <w:r>
        <w:rPr>
          <w:rFonts w:hint="eastAsia" w:ascii="仿宋_GB2312" w:eastAsia="仿宋_GB2312" w:hAnsiTheme="minorEastAsia"/>
          <w:sz w:val="32"/>
          <w:szCs w:val="32"/>
          <w:highlight w:val="none"/>
          <w:lang w:val="en-US" w:eastAsia="zh-CN"/>
        </w:rPr>
        <w:t>18.51</w:t>
      </w:r>
      <w:r>
        <w:rPr>
          <w:rFonts w:hint="eastAsia" w:ascii="仿宋_GB2312" w:eastAsia="仿宋_GB2312" w:hAnsiTheme="minorEastAsia"/>
          <w:color w:val="000000" w:themeColor="text1"/>
          <w:sz w:val="32"/>
          <w:szCs w:val="32"/>
          <w:highlight w:val="none"/>
        </w:rPr>
        <w:t>万元，增加</w:t>
      </w:r>
      <w:r>
        <w:rPr>
          <w:rFonts w:hint="eastAsia" w:ascii="仿宋_GB2312" w:eastAsia="仿宋_GB2312" w:hAnsiTheme="minorEastAsia"/>
          <w:color w:val="000000" w:themeColor="text1"/>
          <w:sz w:val="32"/>
          <w:szCs w:val="32"/>
          <w:highlight w:val="none"/>
          <w:lang w:val="en-US" w:eastAsia="zh-CN"/>
        </w:rPr>
        <w:t>3.79</w:t>
      </w:r>
      <w:r>
        <w:rPr>
          <w:rFonts w:hint="eastAsia" w:ascii="仿宋_GB2312" w:eastAsia="仿宋_GB2312" w:hAnsiTheme="minorEastAsia"/>
          <w:color w:val="000000" w:themeColor="text1"/>
          <w:sz w:val="32"/>
          <w:szCs w:val="32"/>
          <w:highlight w:val="none"/>
        </w:rPr>
        <w:t>%，</w:t>
      </w:r>
      <w:r>
        <w:rPr>
          <w:rFonts w:hint="eastAsia" w:ascii="仿宋_GB2312" w:eastAsia="仿宋_GB2312" w:hAnsiTheme="minorEastAsia"/>
          <w:sz w:val="32"/>
          <w:szCs w:val="32"/>
          <w:highlight w:val="none"/>
        </w:rPr>
        <w:t>主要是</w:t>
      </w:r>
      <w:r>
        <w:rPr>
          <w:rFonts w:hint="eastAsia" w:ascii="仿宋_GB2312" w:eastAsia="仿宋_GB2312" w:hAnsiTheme="minorEastAsia"/>
          <w:sz w:val="32"/>
          <w:szCs w:val="32"/>
          <w:highlight w:val="none"/>
          <w:lang w:eastAsia="zh-CN"/>
        </w:rPr>
        <w:t>由于业务工作量变大，</w:t>
      </w:r>
      <w:r>
        <w:rPr>
          <w:rFonts w:hint="eastAsia" w:ascii="仿宋_GB2312" w:eastAsia="仿宋_GB2312" w:hAnsiTheme="minorEastAsia"/>
          <w:color w:val="auto"/>
          <w:sz w:val="32"/>
          <w:szCs w:val="32"/>
          <w:highlight w:val="none"/>
        </w:rPr>
        <w:t>单位</w:t>
      </w:r>
      <w:r>
        <w:rPr>
          <w:rFonts w:hint="eastAsia" w:ascii="仿宋_GB2312" w:eastAsia="仿宋_GB2312" w:hAnsiTheme="minorEastAsia"/>
          <w:color w:val="auto"/>
          <w:sz w:val="32"/>
          <w:szCs w:val="32"/>
          <w:highlight w:val="none"/>
          <w:lang w:eastAsia="zh-CN"/>
        </w:rPr>
        <w:t>增加了</w:t>
      </w:r>
      <w:r>
        <w:rPr>
          <w:rFonts w:hint="eastAsia" w:ascii="仿宋_GB2312" w:eastAsia="仿宋_GB2312" w:hAnsiTheme="minorEastAsia"/>
          <w:color w:val="auto"/>
          <w:sz w:val="32"/>
          <w:szCs w:val="32"/>
          <w:highlight w:val="none"/>
        </w:rPr>
        <w:t>业务工作经费。</w:t>
      </w:r>
    </w:p>
    <w:p>
      <w:pPr>
        <w:pStyle w:val="10"/>
        <w:rPr>
          <w:rFonts w:hAnsi="黑体"/>
          <w:b/>
          <w:sz w:val="32"/>
          <w:szCs w:val="32"/>
        </w:rPr>
      </w:pPr>
      <w:r>
        <w:rPr>
          <w:rFonts w:hint="eastAsia" w:hAnsi="黑体"/>
          <w:b/>
          <w:sz w:val="32"/>
          <w:szCs w:val="32"/>
        </w:rPr>
        <w:t>二、收入决算情况说明</w:t>
      </w:r>
    </w:p>
    <w:p>
      <w:pPr>
        <w:pStyle w:val="10"/>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本年收入合计</w:t>
      </w:r>
      <w:r>
        <w:rPr>
          <w:rFonts w:hint="eastAsia" w:ascii="仿宋_GB2312" w:eastAsia="仿宋_GB2312" w:hAnsiTheme="minorEastAsia"/>
          <w:sz w:val="32"/>
          <w:szCs w:val="32"/>
          <w:lang w:val="en-US" w:eastAsia="zh-CN"/>
        </w:rPr>
        <w:t>480.22</w:t>
      </w:r>
      <w:r>
        <w:rPr>
          <w:rFonts w:hint="eastAsia" w:ascii="仿宋_GB2312" w:eastAsia="仿宋_GB2312" w:hAnsiTheme="minorEastAsia"/>
          <w:sz w:val="32"/>
          <w:szCs w:val="32"/>
        </w:rPr>
        <w:t>万元，其中：财政拨款收入</w:t>
      </w:r>
      <w:r>
        <w:rPr>
          <w:rFonts w:hint="eastAsia" w:ascii="仿宋_GB2312" w:eastAsia="仿宋_GB2312" w:hAnsiTheme="minorEastAsia"/>
          <w:sz w:val="32"/>
          <w:szCs w:val="32"/>
          <w:lang w:val="en-US" w:eastAsia="zh-CN"/>
        </w:rPr>
        <w:t>479.98</w:t>
      </w:r>
      <w:r>
        <w:rPr>
          <w:rFonts w:hint="eastAsia" w:ascii="仿宋_GB2312" w:eastAsia="仿宋_GB2312" w:hAnsiTheme="minorEastAsia"/>
          <w:sz w:val="32"/>
          <w:szCs w:val="32"/>
        </w:rPr>
        <w:t>万元，占99.9</w:t>
      </w:r>
      <w:r>
        <w:rPr>
          <w:rFonts w:hint="eastAsia" w:ascii="仿宋_GB2312" w:eastAsia="仿宋_GB2312" w:hAnsiTheme="minorEastAsia"/>
          <w:sz w:val="32"/>
          <w:szCs w:val="32"/>
          <w:lang w:val="en-US" w:eastAsia="zh-CN"/>
        </w:rPr>
        <w:t>5</w:t>
      </w:r>
      <w:r>
        <w:rPr>
          <w:rFonts w:hint="eastAsia" w:ascii="仿宋_GB2312" w:eastAsia="仿宋_GB2312" w:hAnsiTheme="minorEastAsia"/>
          <w:sz w:val="32"/>
          <w:szCs w:val="32"/>
        </w:rPr>
        <w:t>%；上级补助收入0万元，占0%；事业收入0万元，占0%；经营收入0万元，占0%；附属单位上缴收入0万元，占0%；其他收入0.2</w:t>
      </w:r>
      <w:r>
        <w:rPr>
          <w:rFonts w:hint="eastAsia" w:ascii="仿宋_GB2312" w:eastAsia="仿宋_GB2312" w:hAnsiTheme="minorEastAsia"/>
          <w:sz w:val="32"/>
          <w:szCs w:val="32"/>
          <w:lang w:val="en-US" w:eastAsia="zh-CN"/>
        </w:rPr>
        <w:t>4</w:t>
      </w:r>
      <w:r>
        <w:rPr>
          <w:rFonts w:hint="eastAsia" w:ascii="仿宋_GB2312" w:eastAsia="仿宋_GB2312" w:hAnsiTheme="minorEastAsia"/>
          <w:sz w:val="32"/>
          <w:szCs w:val="32"/>
        </w:rPr>
        <w:t>万元，占0.0</w:t>
      </w:r>
      <w:r>
        <w:rPr>
          <w:rFonts w:hint="eastAsia" w:ascii="仿宋_GB2312" w:eastAsia="仿宋_GB2312" w:hAnsiTheme="minorEastAsia"/>
          <w:sz w:val="32"/>
          <w:szCs w:val="32"/>
          <w:lang w:val="en-US" w:eastAsia="zh-CN"/>
        </w:rPr>
        <w:t>5</w:t>
      </w:r>
      <w:r>
        <w:rPr>
          <w:rFonts w:hint="eastAsia" w:ascii="仿宋_GB2312" w:eastAsia="仿宋_GB2312" w:hAnsiTheme="minorEastAsia"/>
          <w:sz w:val="32"/>
          <w:szCs w:val="32"/>
        </w:rPr>
        <w:t>%。</w:t>
      </w:r>
    </w:p>
    <w:p>
      <w:pPr>
        <w:pStyle w:val="10"/>
        <w:rPr>
          <w:rFonts w:hAnsi="黑体"/>
          <w:b/>
          <w:sz w:val="32"/>
          <w:szCs w:val="32"/>
        </w:rPr>
      </w:pPr>
      <w:r>
        <w:rPr>
          <w:rFonts w:hint="eastAsia" w:hAnsi="黑体"/>
          <w:b/>
          <w:sz w:val="32"/>
          <w:szCs w:val="32"/>
        </w:rPr>
        <w:t>三、支出决算情况说明</w:t>
      </w:r>
    </w:p>
    <w:p>
      <w:pPr>
        <w:pStyle w:val="10"/>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本年支出合计</w:t>
      </w:r>
      <w:r>
        <w:rPr>
          <w:rFonts w:hint="eastAsia" w:ascii="仿宋_GB2312" w:eastAsia="仿宋_GB2312" w:hAnsiTheme="minorEastAsia"/>
          <w:sz w:val="32"/>
          <w:szCs w:val="32"/>
          <w:lang w:val="en-US" w:eastAsia="zh-CN"/>
        </w:rPr>
        <w:t>464.29</w:t>
      </w:r>
      <w:r>
        <w:rPr>
          <w:rFonts w:hint="eastAsia" w:ascii="仿宋_GB2312" w:eastAsia="仿宋_GB2312" w:hAnsiTheme="minorEastAsia"/>
          <w:sz w:val="32"/>
          <w:szCs w:val="32"/>
        </w:rPr>
        <w:t>万元，其中：基本支出</w:t>
      </w:r>
      <w:r>
        <w:rPr>
          <w:rFonts w:hint="eastAsia" w:ascii="仿宋_GB2312" w:eastAsia="仿宋_GB2312" w:hAnsiTheme="minorEastAsia"/>
          <w:sz w:val="32"/>
          <w:szCs w:val="32"/>
          <w:lang w:val="en-US" w:eastAsia="zh-CN"/>
        </w:rPr>
        <w:t>197.32</w:t>
      </w:r>
      <w:r>
        <w:rPr>
          <w:rFonts w:hint="eastAsia" w:ascii="仿宋_GB2312" w:eastAsia="仿宋_GB2312" w:hAnsiTheme="minorEastAsia"/>
          <w:sz w:val="32"/>
          <w:szCs w:val="32"/>
        </w:rPr>
        <w:t>万元，占</w:t>
      </w:r>
      <w:r>
        <w:rPr>
          <w:rFonts w:hint="eastAsia" w:ascii="仿宋_GB2312" w:eastAsia="仿宋_GB2312" w:hAnsiTheme="minorEastAsia"/>
          <w:sz w:val="32"/>
          <w:szCs w:val="32"/>
          <w:lang w:val="en-US" w:eastAsia="zh-CN"/>
        </w:rPr>
        <w:t>42.50</w:t>
      </w:r>
      <w:r>
        <w:rPr>
          <w:rFonts w:hint="eastAsia" w:ascii="仿宋_GB2312" w:eastAsia="仿宋_GB2312" w:hAnsiTheme="minorEastAsia"/>
          <w:sz w:val="32"/>
          <w:szCs w:val="32"/>
        </w:rPr>
        <w:t>%；项目支出</w:t>
      </w:r>
      <w:r>
        <w:rPr>
          <w:rFonts w:hint="eastAsia" w:ascii="仿宋_GB2312" w:eastAsia="仿宋_GB2312" w:hAnsiTheme="minorEastAsia"/>
          <w:sz w:val="32"/>
          <w:szCs w:val="32"/>
          <w:lang w:val="en-US" w:eastAsia="zh-CN"/>
        </w:rPr>
        <w:t>266.98</w:t>
      </w:r>
      <w:r>
        <w:rPr>
          <w:rFonts w:hint="eastAsia" w:ascii="仿宋_GB2312" w:eastAsia="仿宋_GB2312" w:hAnsiTheme="minorEastAsia"/>
          <w:sz w:val="32"/>
          <w:szCs w:val="32"/>
        </w:rPr>
        <w:t>万元，占5</w:t>
      </w:r>
      <w:r>
        <w:rPr>
          <w:rFonts w:hint="eastAsia" w:ascii="仿宋_GB2312" w:eastAsia="仿宋_GB2312" w:hAnsiTheme="minorEastAsia"/>
          <w:sz w:val="32"/>
          <w:szCs w:val="32"/>
          <w:lang w:val="en-US" w:eastAsia="zh-CN"/>
        </w:rPr>
        <w:t>7</w:t>
      </w:r>
      <w:r>
        <w:rPr>
          <w:rFonts w:hint="eastAsia" w:ascii="仿宋_GB2312" w:eastAsia="仿宋_GB2312" w:hAnsiTheme="minorEastAsia"/>
          <w:sz w:val="32"/>
          <w:szCs w:val="32"/>
        </w:rPr>
        <w:t>.</w:t>
      </w:r>
      <w:r>
        <w:rPr>
          <w:rFonts w:hint="eastAsia" w:ascii="仿宋_GB2312" w:eastAsia="仿宋_GB2312" w:hAnsiTheme="minorEastAsia"/>
          <w:sz w:val="32"/>
          <w:szCs w:val="32"/>
          <w:lang w:val="en-US" w:eastAsia="zh-CN"/>
        </w:rPr>
        <w:t>50</w:t>
      </w:r>
      <w:r>
        <w:rPr>
          <w:rFonts w:hint="eastAsia" w:ascii="仿宋_GB2312" w:eastAsia="仿宋_GB2312" w:hAnsiTheme="minorEastAsia"/>
          <w:sz w:val="32"/>
          <w:szCs w:val="32"/>
        </w:rPr>
        <w:t>%；上缴上级支出0万元，占0%；经营支出0万元，占0%；对附属单位补助支出0万元，占0%。</w:t>
      </w:r>
    </w:p>
    <w:p>
      <w:pPr>
        <w:pStyle w:val="10"/>
        <w:rPr>
          <w:rFonts w:hAnsi="黑体"/>
          <w:b/>
          <w:sz w:val="32"/>
          <w:szCs w:val="32"/>
        </w:rPr>
      </w:pPr>
      <w:r>
        <w:rPr>
          <w:rFonts w:hint="eastAsia" w:hAnsi="黑体"/>
          <w:b/>
          <w:sz w:val="32"/>
          <w:szCs w:val="32"/>
        </w:rPr>
        <w:t>四、财政拨款收入支出决算总体情况说明</w:t>
      </w:r>
    </w:p>
    <w:p>
      <w:pPr>
        <w:pStyle w:val="10"/>
        <w:ind w:firstLine="645"/>
        <w:rPr>
          <w:rFonts w:ascii="仿宋_GB2312" w:eastAsia="仿宋_GB2312" w:hAnsiTheme="minorEastAsia"/>
          <w:sz w:val="32"/>
          <w:szCs w:val="32"/>
        </w:rPr>
      </w:pPr>
      <w:r>
        <w:rPr>
          <w:rFonts w:hint="default" w:ascii="仿宋_GB2312" w:eastAsia="仿宋_GB2312" w:hAnsiTheme="minorEastAsia"/>
          <w:sz w:val="32"/>
          <w:szCs w:val="32"/>
          <w:lang w:val="en"/>
        </w:rPr>
        <w:t>2022</w:t>
      </w:r>
      <w:r>
        <w:rPr>
          <w:rFonts w:hint="eastAsia" w:ascii="仿宋_GB2312" w:eastAsia="仿宋_GB2312" w:hAnsiTheme="minorEastAsia"/>
          <w:sz w:val="32"/>
          <w:szCs w:val="32"/>
        </w:rPr>
        <w:t>年度财政拨款收、支总计</w:t>
      </w:r>
      <w:r>
        <w:rPr>
          <w:rFonts w:hint="eastAsia" w:ascii="仿宋_GB2312" w:eastAsia="仿宋_GB2312" w:hAnsiTheme="minorEastAsia"/>
          <w:sz w:val="32"/>
          <w:szCs w:val="32"/>
          <w:lang w:val="en-US" w:eastAsia="zh-CN"/>
        </w:rPr>
        <w:t>506.37</w:t>
      </w:r>
      <w:r>
        <w:rPr>
          <w:rFonts w:hint="eastAsia" w:ascii="仿宋_GB2312" w:eastAsia="仿宋_GB2312" w:hAnsiTheme="minorEastAsia"/>
          <w:sz w:val="32"/>
          <w:szCs w:val="32"/>
        </w:rPr>
        <w:t>万元，与上年相比，增加</w:t>
      </w:r>
      <w:r>
        <w:rPr>
          <w:rFonts w:hint="eastAsia" w:ascii="仿宋_GB2312" w:eastAsia="仿宋_GB2312" w:hAnsiTheme="minorEastAsia"/>
          <w:sz w:val="32"/>
          <w:szCs w:val="32"/>
          <w:lang w:val="en-US" w:eastAsia="zh-CN"/>
        </w:rPr>
        <w:t>18.47</w:t>
      </w:r>
      <w:r>
        <w:rPr>
          <w:rFonts w:hint="eastAsia" w:ascii="仿宋_GB2312" w:eastAsia="仿宋_GB2312" w:hAnsiTheme="minorEastAsia"/>
          <w:sz w:val="32"/>
          <w:szCs w:val="32"/>
        </w:rPr>
        <w:t>万元,增加</w:t>
      </w:r>
      <w:r>
        <w:rPr>
          <w:rFonts w:hint="eastAsia" w:ascii="仿宋_GB2312" w:eastAsia="仿宋_GB2312" w:hAnsiTheme="minorEastAsia"/>
          <w:sz w:val="32"/>
          <w:szCs w:val="32"/>
          <w:lang w:val="en-US" w:eastAsia="zh-CN"/>
        </w:rPr>
        <w:t>3.79</w:t>
      </w:r>
      <w:r>
        <w:rPr>
          <w:rFonts w:hint="eastAsia" w:ascii="仿宋_GB2312" w:eastAsia="仿宋_GB2312" w:hAnsiTheme="minorEastAsia"/>
          <w:sz w:val="32"/>
          <w:szCs w:val="32"/>
        </w:rPr>
        <w:t>%，主要是因为单位业务工作经费增加。</w:t>
      </w:r>
    </w:p>
    <w:p>
      <w:pPr>
        <w:pStyle w:val="10"/>
        <w:rPr>
          <w:rFonts w:hAnsi="黑体"/>
          <w:b/>
          <w:sz w:val="32"/>
          <w:szCs w:val="32"/>
        </w:rPr>
      </w:pPr>
      <w:r>
        <w:rPr>
          <w:rFonts w:hint="eastAsia" w:hAnsi="黑体"/>
          <w:b/>
          <w:sz w:val="32"/>
          <w:szCs w:val="32"/>
        </w:rPr>
        <w:t>五、一般公共预算财政拨款支出决算情况说明</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0"/>
        <w:ind w:firstLine="640" w:firstLineChars="200"/>
        <w:rPr>
          <w:rFonts w:hint="eastAsia" w:ascii="仿宋_GB2312" w:eastAsia="仿宋_GB2312" w:hAnsiTheme="minorEastAsia"/>
          <w:color w:val="auto"/>
          <w:sz w:val="32"/>
          <w:szCs w:val="32"/>
          <w:highlight w:val="none"/>
        </w:rPr>
      </w:pPr>
      <w:r>
        <w:rPr>
          <w:rFonts w:hint="default" w:ascii="仿宋_GB2312" w:eastAsia="仿宋_GB2312" w:hAnsiTheme="minorEastAsia"/>
          <w:color w:val="auto"/>
          <w:sz w:val="32"/>
          <w:szCs w:val="32"/>
          <w:lang w:val="en"/>
        </w:rPr>
        <w:t>2022</w:t>
      </w:r>
      <w:r>
        <w:rPr>
          <w:rFonts w:hint="eastAsia" w:ascii="仿宋_GB2312" w:eastAsia="仿宋_GB2312" w:hAnsiTheme="minorEastAsia"/>
          <w:color w:val="auto"/>
          <w:sz w:val="32"/>
          <w:szCs w:val="32"/>
        </w:rPr>
        <w:t>年度财政拨款支出</w:t>
      </w:r>
      <w:r>
        <w:rPr>
          <w:rFonts w:hint="eastAsia" w:ascii="仿宋_GB2312" w:eastAsia="仿宋_GB2312" w:hAnsiTheme="minorEastAsia"/>
          <w:color w:val="auto"/>
          <w:sz w:val="32"/>
          <w:szCs w:val="32"/>
          <w:lang w:val="en-US" w:eastAsia="zh-CN"/>
        </w:rPr>
        <w:t>464.25</w:t>
      </w:r>
      <w:r>
        <w:rPr>
          <w:rFonts w:hint="eastAsia" w:ascii="仿宋_GB2312" w:eastAsia="仿宋_GB2312" w:hAnsiTheme="minorEastAsia"/>
          <w:color w:val="auto"/>
          <w:sz w:val="32"/>
          <w:szCs w:val="32"/>
        </w:rPr>
        <w:t>万元，占本年支出合计的99.99%，与上年相比，财政拨款支出增加</w:t>
      </w:r>
      <w:r>
        <w:rPr>
          <w:rFonts w:hint="eastAsia" w:ascii="仿宋_GB2312" w:eastAsia="仿宋_GB2312" w:hAnsiTheme="minorEastAsia"/>
          <w:color w:val="auto"/>
          <w:sz w:val="32"/>
          <w:szCs w:val="32"/>
          <w:lang w:val="en-US" w:eastAsia="zh-CN"/>
        </w:rPr>
        <w:t>14.4</w:t>
      </w:r>
      <w:r>
        <w:rPr>
          <w:rFonts w:hint="default" w:ascii="仿宋_GB2312" w:eastAsia="仿宋_GB2312" w:hAnsiTheme="minorEastAsia"/>
          <w:color w:val="auto"/>
          <w:sz w:val="32"/>
          <w:szCs w:val="32"/>
          <w:lang w:val="en" w:eastAsia="zh-CN"/>
        </w:rPr>
        <w:t>6</w:t>
      </w:r>
      <w:r>
        <w:rPr>
          <w:rFonts w:hint="eastAsia" w:ascii="仿宋_GB2312" w:eastAsia="仿宋_GB2312" w:hAnsiTheme="minorEastAsia"/>
          <w:color w:val="auto"/>
          <w:sz w:val="32"/>
          <w:szCs w:val="32"/>
        </w:rPr>
        <w:t>万元，增长</w:t>
      </w:r>
      <w:r>
        <w:rPr>
          <w:rFonts w:hint="default" w:ascii="仿宋_GB2312" w:eastAsia="仿宋_GB2312" w:hAnsiTheme="minorEastAsia"/>
          <w:color w:val="auto"/>
          <w:sz w:val="32"/>
          <w:szCs w:val="32"/>
          <w:lang w:val="en"/>
        </w:rPr>
        <w:t>3.21</w:t>
      </w:r>
      <w:r>
        <w:rPr>
          <w:rFonts w:hint="eastAsia" w:ascii="仿宋_GB2312" w:eastAsia="仿宋_GB2312" w:hAnsiTheme="minorEastAsia"/>
          <w:color w:val="auto"/>
          <w:sz w:val="32"/>
          <w:szCs w:val="32"/>
        </w:rPr>
        <w:t>%，</w:t>
      </w:r>
      <w:bookmarkStart w:id="3" w:name="_GoBack"/>
      <w:r>
        <w:rPr>
          <w:rFonts w:hint="eastAsia" w:ascii="仿宋_GB2312" w:eastAsia="仿宋_GB2312" w:hAnsiTheme="minorEastAsia"/>
          <w:sz w:val="32"/>
          <w:szCs w:val="32"/>
          <w:highlight w:val="none"/>
        </w:rPr>
        <w:t>主要是</w:t>
      </w:r>
      <w:r>
        <w:rPr>
          <w:rFonts w:hint="eastAsia" w:ascii="仿宋_GB2312" w:eastAsia="仿宋_GB2312" w:hAnsiTheme="minorEastAsia"/>
          <w:sz w:val="32"/>
          <w:szCs w:val="32"/>
          <w:highlight w:val="none"/>
          <w:lang w:eastAsia="zh-CN"/>
        </w:rPr>
        <w:t>由于业务工作量变大，</w:t>
      </w:r>
      <w:r>
        <w:rPr>
          <w:rFonts w:hint="eastAsia" w:ascii="仿宋_GB2312" w:eastAsia="仿宋_GB2312" w:hAnsiTheme="minorEastAsia"/>
          <w:color w:val="auto"/>
          <w:sz w:val="32"/>
          <w:szCs w:val="32"/>
          <w:highlight w:val="none"/>
        </w:rPr>
        <w:t>单位</w:t>
      </w:r>
      <w:r>
        <w:rPr>
          <w:rFonts w:hint="eastAsia" w:ascii="仿宋_GB2312" w:eastAsia="仿宋_GB2312" w:hAnsiTheme="minorEastAsia"/>
          <w:color w:val="auto"/>
          <w:sz w:val="32"/>
          <w:szCs w:val="32"/>
          <w:highlight w:val="none"/>
          <w:lang w:eastAsia="zh-CN"/>
        </w:rPr>
        <w:t>增加了</w:t>
      </w:r>
      <w:r>
        <w:rPr>
          <w:rFonts w:hint="eastAsia" w:ascii="仿宋_GB2312" w:eastAsia="仿宋_GB2312" w:hAnsiTheme="minorEastAsia"/>
          <w:color w:val="auto"/>
          <w:sz w:val="32"/>
          <w:szCs w:val="32"/>
          <w:highlight w:val="none"/>
        </w:rPr>
        <w:t>业务工作经费。</w:t>
      </w:r>
    </w:p>
    <w:bookmarkEnd w:id="3"/>
    <w:p>
      <w:pPr>
        <w:pStyle w:val="10"/>
        <w:ind w:firstLine="640" w:firstLineChars="200"/>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（二）财政拨款支出决算结构情况</w:t>
      </w:r>
    </w:p>
    <w:p>
      <w:pPr>
        <w:pStyle w:val="10"/>
        <w:ind w:firstLine="640" w:firstLineChars="200"/>
        <w:rPr>
          <w:rFonts w:ascii="仿宋_GB2312" w:eastAsia="仿宋_GB2312" w:hAnsiTheme="minorEastAsia"/>
          <w:color w:val="auto"/>
          <w:sz w:val="32"/>
          <w:szCs w:val="32"/>
        </w:rPr>
      </w:pPr>
      <w:r>
        <w:rPr>
          <w:rFonts w:hint="default" w:ascii="仿宋_GB2312" w:eastAsia="仿宋_GB2312" w:hAnsiTheme="minorEastAsia"/>
          <w:color w:val="auto"/>
          <w:sz w:val="32"/>
          <w:szCs w:val="32"/>
          <w:lang w:val="en"/>
        </w:rPr>
        <w:t>2022</w:t>
      </w:r>
      <w:r>
        <w:rPr>
          <w:rFonts w:hint="eastAsia" w:ascii="仿宋_GB2312" w:eastAsia="仿宋_GB2312" w:hAnsiTheme="minorEastAsia"/>
          <w:color w:val="auto"/>
          <w:sz w:val="32"/>
          <w:szCs w:val="32"/>
        </w:rPr>
        <w:t>年度财政拨款支出</w:t>
      </w:r>
      <w:r>
        <w:rPr>
          <w:rFonts w:hint="default" w:ascii="仿宋_GB2312" w:eastAsia="仿宋_GB2312" w:hAnsiTheme="minorEastAsia"/>
          <w:color w:val="auto"/>
          <w:sz w:val="32"/>
          <w:szCs w:val="32"/>
          <w:lang w:val="en"/>
        </w:rPr>
        <w:t>464.25</w:t>
      </w:r>
      <w:r>
        <w:rPr>
          <w:rFonts w:hint="eastAsia" w:ascii="仿宋_GB2312" w:eastAsia="仿宋_GB2312" w:hAnsiTheme="minorEastAsia"/>
          <w:color w:val="auto"/>
          <w:sz w:val="32"/>
          <w:szCs w:val="32"/>
        </w:rPr>
        <w:t>万元，主要用于以下方面：科学技术支出</w:t>
      </w:r>
      <w:r>
        <w:rPr>
          <w:rFonts w:hint="eastAsia" w:ascii="仿宋_GB2312" w:hAnsi="仿宋_GB2312" w:eastAsia="仿宋_GB2312" w:cs="仿宋_GB2312"/>
          <w:color w:val="auto"/>
          <w:sz w:val="32"/>
          <w:szCs w:val="32"/>
        </w:rPr>
        <w:t>（类）</w:t>
      </w:r>
      <w:r>
        <w:rPr>
          <w:rFonts w:hint="default" w:ascii="仿宋_GB2312" w:eastAsia="仿宋_GB2312" w:hAnsiTheme="minorEastAsia"/>
          <w:color w:val="auto"/>
          <w:sz w:val="32"/>
          <w:szCs w:val="32"/>
          <w:lang w:val="en"/>
        </w:rPr>
        <w:t>414.91</w:t>
      </w:r>
      <w:r>
        <w:rPr>
          <w:rFonts w:hint="eastAsia" w:ascii="仿宋_GB2312" w:eastAsia="仿宋_GB2312" w:hAnsiTheme="minorEastAsia"/>
          <w:color w:val="auto"/>
          <w:sz w:val="32"/>
          <w:szCs w:val="32"/>
        </w:rPr>
        <w:t>万元，占</w:t>
      </w:r>
      <w:r>
        <w:rPr>
          <w:rFonts w:hint="default" w:ascii="仿宋_GB2312" w:eastAsia="仿宋_GB2312" w:hAnsiTheme="minorEastAsia"/>
          <w:color w:val="auto"/>
          <w:sz w:val="32"/>
          <w:szCs w:val="32"/>
          <w:lang w:val="en"/>
        </w:rPr>
        <w:t>89.37</w:t>
      </w:r>
      <w:r>
        <w:rPr>
          <w:rFonts w:hint="eastAsia" w:ascii="仿宋_GB2312" w:eastAsia="仿宋_GB2312" w:hAnsiTheme="minorEastAsia"/>
          <w:color w:val="auto"/>
          <w:sz w:val="32"/>
          <w:szCs w:val="32"/>
        </w:rPr>
        <w:t>%；社会保障和就业支出</w:t>
      </w:r>
      <w:r>
        <w:rPr>
          <w:rFonts w:hint="eastAsia" w:ascii="仿宋_GB2312" w:hAnsi="仿宋_GB2312" w:eastAsia="仿宋_GB2312" w:cs="仿宋_GB2312"/>
          <w:color w:val="auto"/>
          <w:sz w:val="32"/>
          <w:szCs w:val="32"/>
        </w:rPr>
        <w:t>（类）14.</w:t>
      </w:r>
      <w:r>
        <w:rPr>
          <w:rFonts w:hint="default" w:ascii="仿宋_GB2312" w:hAnsi="仿宋_GB2312" w:eastAsia="仿宋_GB2312" w:cs="仿宋_GB2312"/>
          <w:color w:val="auto"/>
          <w:sz w:val="32"/>
          <w:szCs w:val="32"/>
          <w:lang w:val="en"/>
        </w:rPr>
        <w:t>00</w:t>
      </w:r>
      <w:r>
        <w:rPr>
          <w:rFonts w:hint="eastAsia" w:ascii="仿宋_GB2312" w:eastAsia="仿宋_GB2312" w:hAnsiTheme="minorEastAsia"/>
          <w:color w:val="auto"/>
          <w:sz w:val="32"/>
          <w:szCs w:val="32"/>
        </w:rPr>
        <w:t>万元，占3.</w:t>
      </w:r>
      <w:r>
        <w:rPr>
          <w:rFonts w:hint="default" w:ascii="仿宋_GB2312" w:eastAsia="仿宋_GB2312" w:hAnsiTheme="minorEastAsia"/>
          <w:color w:val="auto"/>
          <w:sz w:val="32"/>
          <w:szCs w:val="32"/>
          <w:lang w:val="en"/>
        </w:rPr>
        <w:t>02</w:t>
      </w:r>
      <w:r>
        <w:rPr>
          <w:rFonts w:hint="eastAsia" w:ascii="仿宋_GB2312" w:eastAsia="仿宋_GB2312" w:hAnsiTheme="minorEastAsia"/>
          <w:color w:val="auto"/>
          <w:sz w:val="32"/>
          <w:szCs w:val="32"/>
        </w:rPr>
        <w:t>%;住房保障支出</w:t>
      </w:r>
      <w:r>
        <w:rPr>
          <w:rFonts w:hint="eastAsia" w:ascii="仿宋_GB2312" w:hAnsi="仿宋_GB2312" w:eastAsia="仿宋_GB2312" w:cs="仿宋_GB2312"/>
          <w:color w:val="auto"/>
          <w:sz w:val="32"/>
          <w:szCs w:val="32"/>
        </w:rPr>
        <w:t>（类）</w:t>
      </w:r>
      <w:r>
        <w:rPr>
          <w:rFonts w:hint="default" w:ascii="仿宋_GB2312" w:hAnsi="仿宋_GB2312" w:eastAsia="仿宋_GB2312" w:cs="仿宋_GB2312"/>
          <w:color w:val="auto"/>
          <w:sz w:val="32"/>
          <w:szCs w:val="32"/>
          <w:lang w:val="en"/>
        </w:rPr>
        <w:t>27.34</w:t>
      </w:r>
      <w:r>
        <w:rPr>
          <w:rFonts w:hint="eastAsia" w:ascii="仿宋_GB2312" w:eastAsia="仿宋_GB2312" w:hAnsiTheme="minorEastAsia"/>
          <w:color w:val="auto"/>
          <w:sz w:val="32"/>
          <w:szCs w:val="32"/>
        </w:rPr>
        <w:t>万元，占</w:t>
      </w:r>
      <w:r>
        <w:rPr>
          <w:rFonts w:hint="default" w:ascii="仿宋_GB2312" w:eastAsia="仿宋_GB2312" w:hAnsiTheme="minorEastAsia"/>
          <w:color w:val="auto"/>
          <w:sz w:val="32"/>
          <w:szCs w:val="32"/>
          <w:lang w:val="en"/>
        </w:rPr>
        <w:t>5.24</w:t>
      </w:r>
      <w:r>
        <w:rPr>
          <w:rFonts w:hint="eastAsia" w:ascii="仿宋_GB2312" w:eastAsia="仿宋_GB2312" w:hAnsiTheme="minorEastAsia"/>
          <w:color w:val="auto"/>
          <w:sz w:val="32"/>
          <w:szCs w:val="32"/>
        </w:rPr>
        <w:t>%。</w:t>
      </w:r>
    </w:p>
    <w:p>
      <w:pPr>
        <w:pStyle w:val="10"/>
        <w:ind w:firstLine="800" w:firstLineChars="250"/>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（三）财政拨款支出决算具体情况</w:t>
      </w:r>
    </w:p>
    <w:p>
      <w:pPr>
        <w:pStyle w:val="10"/>
        <w:spacing w:line="560" w:lineRule="exact"/>
        <w:ind w:firstLine="640" w:firstLineChars="200"/>
        <w:jc w:val="both"/>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lang w:val="en"/>
        </w:rPr>
        <w:t>2022</w:t>
      </w:r>
      <w:r>
        <w:rPr>
          <w:rFonts w:hint="eastAsia" w:ascii="仿宋_GB2312" w:hAnsi="仿宋_GB2312" w:eastAsia="仿宋_GB2312" w:cs="仿宋_GB2312"/>
          <w:color w:val="auto"/>
          <w:sz w:val="32"/>
          <w:szCs w:val="32"/>
        </w:rPr>
        <w:t>年度财政拨款支出年初预算数为</w:t>
      </w:r>
      <w:r>
        <w:rPr>
          <w:rFonts w:hint="eastAsia" w:ascii="仿宋_GB2312" w:hAnsi="仿宋_GB2312" w:eastAsia="仿宋_GB2312" w:cs="仿宋_GB2312"/>
          <w:color w:val="auto"/>
          <w:sz w:val="32"/>
          <w:szCs w:val="32"/>
          <w:lang w:val="en-US" w:eastAsia="zh-CN"/>
        </w:rPr>
        <w:t>479.98</w:t>
      </w:r>
      <w:r>
        <w:rPr>
          <w:rFonts w:hint="eastAsia" w:ascii="仿宋_GB2312" w:hAnsi="仿宋_GB2312" w:eastAsia="仿宋_GB2312" w:cs="仿宋_GB2312"/>
          <w:color w:val="auto"/>
          <w:sz w:val="32"/>
          <w:szCs w:val="32"/>
        </w:rPr>
        <w:t>万元，支出决算数为</w:t>
      </w:r>
      <w:r>
        <w:rPr>
          <w:rFonts w:hint="eastAsia" w:ascii="仿宋_GB2312" w:hAnsi="仿宋_GB2312" w:eastAsia="仿宋_GB2312" w:cs="仿宋_GB2312"/>
          <w:color w:val="auto"/>
          <w:sz w:val="32"/>
          <w:szCs w:val="32"/>
          <w:lang w:val="en-US" w:eastAsia="zh-CN"/>
        </w:rPr>
        <w:t>464.25</w:t>
      </w:r>
      <w:r>
        <w:rPr>
          <w:rFonts w:hint="eastAsia" w:ascii="仿宋_GB2312" w:hAnsi="仿宋_GB2312" w:eastAsia="仿宋_GB2312" w:cs="仿宋_GB2312"/>
          <w:color w:val="auto"/>
          <w:sz w:val="32"/>
          <w:szCs w:val="32"/>
        </w:rPr>
        <w:t>万元，完成年初预算的</w:t>
      </w:r>
      <w:r>
        <w:rPr>
          <w:rFonts w:hint="default" w:ascii="仿宋_GB2312" w:hAnsi="仿宋_GB2312" w:eastAsia="仿宋_GB2312" w:cs="仿宋_GB2312"/>
          <w:color w:val="auto"/>
          <w:sz w:val="32"/>
          <w:szCs w:val="32"/>
          <w:lang w:val="en"/>
        </w:rPr>
        <w:t>96.</w:t>
      </w:r>
      <w:r>
        <w:rPr>
          <w:rFonts w:hint="eastAsia" w:ascii="仿宋_GB2312" w:hAnsi="仿宋_GB2312" w:eastAsia="仿宋_GB2312" w:cs="仿宋_GB2312"/>
          <w:color w:val="auto"/>
          <w:sz w:val="32"/>
          <w:szCs w:val="32"/>
          <w:lang w:val="en-US" w:eastAsia="zh-CN"/>
        </w:rPr>
        <w:t>72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rPr>
        <w:t>决算数</w:t>
      </w:r>
      <w:r>
        <w:rPr>
          <w:rFonts w:hint="eastAsia" w:ascii="仿宋_GB2312" w:hAnsi="仿宋_GB2312" w:eastAsia="仿宋_GB2312" w:cs="仿宋_GB2312"/>
          <w:color w:val="auto"/>
          <w:sz w:val="32"/>
          <w:szCs w:val="32"/>
          <w:highlight w:val="none"/>
          <w:lang w:eastAsia="zh-CN"/>
        </w:rPr>
        <w:t>小</w:t>
      </w:r>
      <w:r>
        <w:rPr>
          <w:rFonts w:hint="eastAsia" w:ascii="仿宋_GB2312" w:hAnsi="仿宋_GB2312" w:eastAsia="仿宋_GB2312" w:cs="仿宋_GB2312"/>
          <w:color w:val="auto"/>
          <w:sz w:val="32"/>
          <w:szCs w:val="32"/>
          <w:highlight w:val="none"/>
        </w:rPr>
        <w:t>于预算数的主要原因是</w:t>
      </w:r>
      <w:r>
        <w:rPr>
          <w:rFonts w:hint="eastAsia" w:ascii="仿宋_GB2312" w:eastAsia="仿宋_GB2312" w:hAnsiTheme="minorEastAsia"/>
          <w:color w:val="auto"/>
          <w:sz w:val="32"/>
          <w:szCs w:val="32"/>
          <w:highlight w:val="none"/>
          <w:lang w:eastAsia="zh-CN"/>
        </w:rPr>
        <w:t>中心认真贯彻中央八项规定精神，严格管控三公经费，坚持厉行节约，反对铺张浪费。</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kern w:val="0"/>
          <w:sz w:val="32"/>
          <w:szCs w:val="32"/>
          <w:highlight w:val="none"/>
          <w:lang w:val="en-US" w:eastAsia="zh-CN"/>
        </w:rPr>
        <w:t>科学技术普及活动属于后补助项目需要分年度进行经费支出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rPr>
        <w:t>其中：</w:t>
      </w:r>
    </w:p>
    <w:p>
      <w:pPr>
        <w:pStyle w:val="10"/>
        <w:numPr>
          <w:ilvl w:val="0"/>
          <w:numId w:val="2"/>
        </w:numPr>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科学技术支出（类）</w:t>
      </w:r>
      <w:r>
        <w:rPr>
          <w:rFonts w:hint="eastAsia" w:ascii="仿宋_GB2312" w:hAnsi="仿宋_GB2312" w:eastAsia="仿宋_GB2312" w:cs="仿宋_GB2312"/>
          <w:color w:val="auto"/>
          <w:sz w:val="32"/>
          <w:szCs w:val="32"/>
          <w:lang w:eastAsia="zh-CN"/>
        </w:rPr>
        <w:t>科学技术管理事务</w:t>
      </w:r>
      <w:r>
        <w:rPr>
          <w:rFonts w:hint="eastAsia" w:ascii="仿宋_GB2312" w:hAnsi="仿宋_GB2312" w:eastAsia="仿宋_GB2312" w:cs="仿宋_GB2312"/>
          <w:color w:val="auto"/>
          <w:sz w:val="32"/>
          <w:szCs w:val="32"/>
        </w:rPr>
        <w:t>（款）</w:t>
      </w:r>
      <w:r>
        <w:rPr>
          <w:rFonts w:hint="eastAsia" w:ascii="仿宋_GB2312" w:hAnsi="仿宋_GB2312" w:eastAsia="仿宋_GB2312" w:cs="仿宋_GB2312"/>
          <w:color w:val="auto"/>
          <w:sz w:val="32"/>
          <w:szCs w:val="32"/>
          <w:lang w:eastAsia="zh-CN"/>
        </w:rPr>
        <w:t>其他科学技术管理事务支出</w:t>
      </w:r>
      <w:r>
        <w:rPr>
          <w:rFonts w:hint="eastAsia" w:ascii="仿宋_GB2312" w:hAnsi="仿宋_GB2312" w:eastAsia="仿宋_GB2312" w:cs="仿宋_GB2312"/>
          <w:color w:val="auto"/>
          <w:sz w:val="32"/>
          <w:szCs w:val="32"/>
        </w:rPr>
        <w:t xml:space="preserve">（项） </w:t>
      </w:r>
    </w:p>
    <w:p>
      <w:pPr>
        <w:shd w:val="clear" w:color="auto" w:fill="FFFFFF"/>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rPr>
        <w:t>年初预算</w:t>
      </w:r>
      <w:r>
        <w:rPr>
          <w:rFonts w:hint="eastAsia" w:ascii="仿宋_GB2312" w:hAnsi="仿宋_GB2312" w:eastAsia="仿宋_GB2312" w:cs="仿宋_GB2312"/>
          <w:color w:val="auto"/>
          <w:kern w:val="0"/>
          <w:sz w:val="32"/>
          <w:szCs w:val="32"/>
          <w:lang w:val="en-US" w:eastAsia="zh-CN"/>
        </w:rPr>
        <w:t>6.30</w:t>
      </w:r>
      <w:r>
        <w:rPr>
          <w:rFonts w:hint="eastAsia" w:ascii="仿宋_GB2312" w:hAnsi="仿宋_GB2312" w:eastAsia="仿宋_GB2312" w:cs="仿宋_GB2312"/>
          <w:color w:val="auto"/>
          <w:kern w:val="0"/>
          <w:sz w:val="32"/>
          <w:szCs w:val="32"/>
        </w:rPr>
        <w:t>万元，支出决算为</w:t>
      </w:r>
      <w:r>
        <w:rPr>
          <w:rFonts w:hint="eastAsia" w:ascii="仿宋_GB2312" w:hAnsi="仿宋_GB2312" w:eastAsia="仿宋_GB2312" w:cs="仿宋_GB2312"/>
          <w:color w:val="auto"/>
          <w:kern w:val="0"/>
          <w:sz w:val="32"/>
          <w:szCs w:val="32"/>
          <w:lang w:val="en-US" w:eastAsia="zh-CN"/>
        </w:rPr>
        <w:t>6.30</w:t>
      </w:r>
      <w:r>
        <w:rPr>
          <w:rFonts w:hint="eastAsia" w:ascii="仿宋_GB2312" w:hAnsi="仿宋_GB2312" w:eastAsia="仿宋_GB2312" w:cs="仿宋_GB2312"/>
          <w:color w:val="auto"/>
          <w:kern w:val="0"/>
          <w:sz w:val="32"/>
          <w:szCs w:val="32"/>
        </w:rPr>
        <w:t>万元，完成年初预算的100%。</w:t>
      </w:r>
    </w:p>
    <w:p>
      <w:pPr>
        <w:pStyle w:val="10"/>
        <w:spacing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 xml:space="preserve">、科学技术支出（类）应用研究（款）机构运行（项） </w:t>
      </w:r>
    </w:p>
    <w:p>
      <w:pPr>
        <w:pStyle w:val="10"/>
        <w:spacing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年初预算14</w:t>
      </w:r>
      <w:r>
        <w:rPr>
          <w:rFonts w:hint="eastAsia" w:ascii="仿宋_GB2312" w:hAnsi="仿宋_GB2312" w:eastAsia="仿宋_GB2312" w:cs="仿宋_GB2312"/>
          <w:color w:val="auto"/>
          <w:sz w:val="32"/>
          <w:szCs w:val="32"/>
          <w:lang w:val="en-US" w:eastAsia="zh-CN"/>
        </w:rPr>
        <w:t>4.23</w:t>
      </w:r>
      <w:r>
        <w:rPr>
          <w:rFonts w:hint="eastAsia" w:ascii="仿宋_GB2312" w:hAnsi="仿宋_GB2312" w:eastAsia="仿宋_GB2312" w:cs="仿宋_GB2312"/>
          <w:color w:val="auto"/>
          <w:sz w:val="32"/>
          <w:szCs w:val="32"/>
        </w:rPr>
        <w:t>万元，支出决算为141.</w:t>
      </w:r>
      <w:r>
        <w:rPr>
          <w:rFonts w:hint="eastAsia" w:ascii="仿宋_GB2312" w:hAnsi="仿宋_GB2312" w:eastAsia="仿宋_GB2312" w:cs="仿宋_GB2312"/>
          <w:color w:val="auto"/>
          <w:sz w:val="32"/>
          <w:szCs w:val="32"/>
          <w:lang w:val="en-US" w:eastAsia="zh-CN"/>
        </w:rPr>
        <w:t>63</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98.20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rPr>
        <w:t>决算数小于预算数的主要原因是业务招待费未支出。</w:t>
      </w:r>
    </w:p>
    <w:p>
      <w:pPr>
        <w:pStyle w:val="10"/>
        <w:spacing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、科学技术支出（类）应用研究（款）社会公益研究（项）</w:t>
      </w:r>
    </w:p>
    <w:p>
      <w:pPr>
        <w:shd w:val="clear" w:color="auto" w:fill="FFFFFF"/>
        <w:spacing w:line="560" w:lineRule="exact"/>
        <w:ind w:firstLine="640" w:firstLineChars="200"/>
        <w:rPr>
          <w:rFonts w:hint="eastAsia"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kern w:val="0"/>
          <w:sz w:val="32"/>
          <w:szCs w:val="32"/>
        </w:rPr>
        <w:t>年初预</w:t>
      </w:r>
      <w:r>
        <w:rPr>
          <w:rFonts w:hint="eastAsia" w:ascii="仿宋_GB2312" w:hAnsi="仿宋_GB2312" w:eastAsia="仿宋_GB2312" w:cs="仿宋_GB2312"/>
          <w:color w:val="auto"/>
          <w:kern w:val="0"/>
          <w:sz w:val="32"/>
          <w:szCs w:val="32"/>
          <w:lang w:eastAsia="zh-CN"/>
        </w:rPr>
        <w:t>算</w:t>
      </w:r>
      <w:r>
        <w:rPr>
          <w:rFonts w:hint="eastAsia" w:ascii="仿宋_GB2312" w:hAnsi="仿宋_GB2312" w:eastAsia="仿宋_GB2312" w:cs="仿宋_GB2312"/>
          <w:color w:val="auto"/>
          <w:kern w:val="0"/>
          <w:sz w:val="32"/>
          <w:szCs w:val="32"/>
          <w:lang w:val="en-US" w:eastAsia="zh-CN"/>
        </w:rPr>
        <w:t>279.38</w:t>
      </w:r>
      <w:r>
        <w:rPr>
          <w:rFonts w:hint="eastAsia" w:ascii="仿宋_GB2312" w:hAnsi="仿宋_GB2312" w:eastAsia="仿宋_GB2312" w:cs="仿宋_GB2312"/>
          <w:color w:val="auto"/>
          <w:kern w:val="0"/>
          <w:sz w:val="32"/>
          <w:szCs w:val="32"/>
        </w:rPr>
        <w:t>万元，支出决算为</w:t>
      </w:r>
      <w:r>
        <w:rPr>
          <w:rFonts w:hint="eastAsia" w:ascii="仿宋_GB2312" w:hAnsi="仿宋_GB2312" w:eastAsia="仿宋_GB2312" w:cs="仿宋_GB2312"/>
          <w:color w:val="auto"/>
          <w:kern w:val="0"/>
          <w:sz w:val="32"/>
          <w:szCs w:val="32"/>
          <w:lang w:val="en-US" w:eastAsia="zh-CN"/>
        </w:rPr>
        <w:t>262.70</w:t>
      </w:r>
      <w:r>
        <w:rPr>
          <w:rFonts w:hint="eastAsia" w:ascii="仿宋_GB2312" w:hAnsi="仿宋_GB2312" w:eastAsia="仿宋_GB2312" w:cs="仿宋_GB2312"/>
          <w:color w:val="auto"/>
          <w:kern w:val="0"/>
          <w:sz w:val="32"/>
          <w:szCs w:val="32"/>
        </w:rPr>
        <w:t>万元，完成年初预算的9</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03</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highlight w:val="none"/>
        </w:rPr>
        <w:t>。决算数小于预算数的主要原因是</w:t>
      </w:r>
      <w:r>
        <w:rPr>
          <w:rFonts w:hint="eastAsia" w:ascii="仿宋_GB2312" w:hAnsi="仿宋_GB2312" w:eastAsia="仿宋_GB2312" w:cs="仿宋_GB2312"/>
          <w:color w:val="auto"/>
          <w:sz w:val="32"/>
          <w:szCs w:val="32"/>
          <w:highlight w:val="none"/>
          <w:lang w:val="en" w:eastAsia="zh-CN"/>
        </w:rPr>
        <w:t>中心严格管控“三公”经费，相关费用未支出。</w:t>
      </w:r>
    </w:p>
    <w:p>
      <w:pPr>
        <w:shd w:val="clear" w:color="auto" w:fill="FFFFFF"/>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科学技术支出（类）科学技术普及（款）科普活动（项）</w:t>
      </w:r>
    </w:p>
    <w:p>
      <w:pPr>
        <w:shd w:val="clear" w:color="auto" w:fill="FFFFFF"/>
        <w:spacing w:line="56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年初预算</w:t>
      </w:r>
      <w:r>
        <w:rPr>
          <w:rFonts w:hint="eastAsia" w:ascii="仿宋_GB2312" w:hAnsi="仿宋_GB2312" w:eastAsia="仿宋_GB2312" w:cs="仿宋_GB2312"/>
          <w:color w:val="auto"/>
          <w:kern w:val="0"/>
          <w:sz w:val="32"/>
          <w:szCs w:val="32"/>
          <w:lang w:val="en-US" w:eastAsia="zh-CN"/>
        </w:rPr>
        <w:t>6.60</w:t>
      </w:r>
      <w:r>
        <w:rPr>
          <w:rFonts w:hint="eastAsia" w:ascii="仿宋_GB2312" w:hAnsi="仿宋_GB2312" w:eastAsia="仿宋_GB2312" w:cs="仿宋_GB2312"/>
          <w:color w:val="auto"/>
          <w:kern w:val="0"/>
          <w:sz w:val="32"/>
          <w:szCs w:val="32"/>
        </w:rPr>
        <w:t>万元，支出决算为</w:t>
      </w:r>
      <w:r>
        <w:rPr>
          <w:rFonts w:hint="eastAsia" w:ascii="仿宋_GB2312" w:hAnsi="仿宋_GB2312" w:eastAsia="仿宋_GB2312" w:cs="仿宋_GB2312"/>
          <w:color w:val="auto"/>
          <w:kern w:val="0"/>
          <w:sz w:val="32"/>
          <w:szCs w:val="32"/>
          <w:lang w:val="en-US" w:eastAsia="zh-CN"/>
        </w:rPr>
        <w:t>1.32</w:t>
      </w:r>
      <w:r>
        <w:rPr>
          <w:rFonts w:hint="eastAsia" w:ascii="仿宋_GB2312" w:hAnsi="仿宋_GB2312" w:eastAsia="仿宋_GB2312" w:cs="仿宋_GB2312"/>
          <w:color w:val="auto"/>
          <w:kern w:val="0"/>
          <w:sz w:val="32"/>
          <w:szCs w:val="32"/>
        </w:rPr>
        <w:t>万元，完成年初预算的</w:t>
      </w:r>
      <w:r>
        <w:rPr>
          <w:rFonts w:hint="eastAsia" w:ascii="仿宋_GB2312" w:hAnsi="仿宋_GB2312" w:eastAsia="仿宋_GB2312" w:cs="仿宋_GB2312"/>
          <w:color w:val="auto"/>
          <w:kern w:val="0"/>
          <w:sz w:val="32"/>
          <w:szCs w:val="32"/>
          <w:lang w:val="en-US" w:eastAsia="zh-CN"/>
        </w:rPr>
        <w:t>20.00</w:t>
      </w:r>
      <w:r>
        <w:rPr>
          <w:rFonts w:hint="eastAsia" w:ascii="仿宋_GB2312" w:hAnsi="仿宋_GB2312" w:eastAsia="仿宋_GB2312" w:cs="仿宋_GB2312"/>
          <w:color w:val="auto"/>
          <w:kern w:val="0"/>
          <w:sz w:val="32"/>
          <w:szCs w:val="32"/>
        </w:rPr>
        <w:t>%。决算数</w:t>
      </w:r>
      <w:r>
        <w:rPr>
          <w:rFonts w:hint="eastAsia" w:ascii="仿宋_GB2312" w:hAnsi="仿宋_GB2312" w:eastAsia="仿宋_GB2312" w:cs="仿宋_GB2312"/>
          <w:color w:val="auto"/>
          <w:kern w:val="0"/>
          <w:sz w:val="32"/>
          <w:szCs w:val="32"/>
          <w:lang w:val="en-US" w:eastAsia="zh-CN"/>
        </w:rPr>
        <w:t>小</w:t>
      </w:r>
      <w:r>
        <w:rPr>
          <w:rFonts w:hint="eastAsia" w:ascii="仿宋_GB2312" w:hAnsi="仿宋_GB2312" w:eastAsia="仿宋_GB2312" w:cs="仿宋_GB2312"/>
          <w:color w:val="auto"/>
          <w:kern w:val="0"/>
          <w:sz w:val="32"/>
          <w:szCs w:val="32"/>
        </w:rPr>
        <w:t>于预算数的主</w:t>
      </w:r>
      <w:r>
        <w:rPr>
          <w:rFonts w:hint="eastAsia" w:ascii="仿宋_GB2312" w:hAnsi="仿宋_GB2312" w:eastAsia="仿宋_GB2312" w:cs="仿宋_GB2312"/>
          <w:color w:val="auto"/>
          <w:kern w:val="0"/>
          <w:sz w:val="32"/>
          <w:szCs w:val="32"/>
          <w:lang w:val="en-US" w:eastAsia="zh-CN"/>
        </w:rPr>
        <w:t>要原因是省火炬创业中心进行的科学技术普及活动属于后补助项目需要分年度进行经费支出。</w:t>
      </w:r>
    </w:p>
    <w:p>
      <w:pPr>
        <w:shd w:val="clear" w:color="auto" w:fill="FFFFFF"/>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科学技术支出（类）科学技术普及（款）</w:t>
      </w:r>
      <w:r>
        <w:rPr>
          <w:rFonts w:hint="eastAsia" w:ascii="仿宋_GB2312" w:hAnsi="仿宋_GB2312" w:eastAsia="仿宋_GB2312" w:cs="仿宋_GB2312"/>
          <w:color w:val="auto"/>
          <w:kern w:val="0"/>
          <w:sz w:val="32"/>
          <w:szCs w:val="32"/>
          <w:lang w:eastAsia="zh-CN"/>
        </w:rPr>
        <w:t>其他科学技术普及支出</w:t>
      </w:r>
      <w:r>
        <w:rPr>
          <w:rFonts w:hint="eastAsia" w:ascii="仿宋_GB2312" w:hAnsi="仿宋_GB2312" w:eastAsia="仿宋_GB2312" w:cs="仿宋_GB2312"/>
          <w:color w:val="auto"/>
          <w:kern w:val="0"/>
          <w:sz w:val="32"/>
          <w:szCs w:val="32"/>
        </w:rPr>
        <w:t>（项）</w:t>
      </w:r>
    </w:p>
    <w:p>
      <w:pPr>
        <w:shd w:val="clear" w:color="auto" w:fill="FFFFFF"/>
        <w:spacing w:line="56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年初预算</w:t>
      </w:r>
      <w:r>
        <w:rPr>
          <w:rFonts w:hint="eastAsia" w:ascii="仿宋_GB2312" w:hAnsi="仿宋_GB2312" w:eastAsia="仿宋_GB2312" w:cs="仿宋_GB2312"/>
          <w:color w:val="auto"/>
          <w:kern w:val="0"/>
          <w:sz w:val="32"/>
          <w:szCs w:val="32"/>
          <w:lang w:val="en-US" w:eastAsia="zh-CN"/>
        </w:rPr>
        <w:t>21.00</w:t>
      </w:r>
      <w:r>
        <w:rPr>
          <w:rFonts w:hint="eastAsia" w:ascii="仿宋_GB2312" w:hAnsi="仿宋_GB2312" w:eastAsia="仿宋_GB2312" w:cs="仿宋_GB2312"/>
          <w:color w:val="auto"/>
          <w:kern w:val="0"/>
          <w:sz w:val="32"/>
          <w:szCs w:val="32"/>
        </w:rPr>
        <w:t>万元，支出决算为</w:t>
      </w:r>
      <w:r>
        <w:rPr>
          <w:rFonts w:hint="eastAsia" w:ascii="仿宋_GB2312" w:hAnsi="仿宋_GB2312" w:eastAsia="仿宋_GB2312" w:cs="仿宋_GB2312"/>
          <w:color w:val="auto"/>
          <w:kern w:val="0"/>
          <w:sz w:val="32"/>
          <w:szCs w:val="32"/>
          <w:lang w:val="en-US" w:eastAsia="zh-CN"/>
        </w:rPr>
        <w:t>2.96</w:t>
      </w:r>
      <w:r>
        <w:rPr>
          <w:rFonts w:hint="eastAsia" w:ascii="仿宋_GB2312" w:hAnsi="仿宋_GB2312" w:eastAsia="仿宋_GB2312" w:cs="仿宋_GB2312"/>
          <w:color w:val="auto"/>
          <w:kern w:val="0"/>
          <w:sz w:val="32"/>
          <w:szCs w:val="32"/>
        </w:rPr>
        <w:t>万元，完成年初预算的</w:t>
      </w:r>
      <w:r>
        <w:rPr>
          <w:rFonts w:hint="eastAsia" w:ascii="仿宋_GB2312" w:hAnsi="仿宋_GB2312" w:eastAsia="仿宋_GB2312" w:cs="仿宋_GB2312"/>
          <w:color w:val="auto"/>
          <w:kern w:val="0"/>
          <w:sz w:val="32"/>
          <w:szCs w:val="32"/>
          <w:lang w:val="en-US" w:eastAsia="zh-CN"/>
        </w:rPr>
        <w:t>14.10</w:t>
      </w:r>
      <w:r>
        <w:rPr>
          <w:rFonts w:hint="eastAsia" w:ascii="仿宋_GB2312" w:hAnsi="仿宋_GB2312" w:eastAsia="仿宋_GB2312" w:cs="仿宋_GB2312"/>
          <w:color w:val="auto"/>
          <w:kern w:val="0"/>
          <w:sz w:val="32"/>
          <w:szCs w:val="32"/>
        </w:rPr>
        <w:t>%。决算数</w:t>
      </w:r>
      <w:r>
        <w:rPr>
          <w:rFonts w:hint="eastAsia" w:ascii="仿宋_GB2312" w:hAnsi="仿宋_GB2312" w:eastAsia="仿宋_GB2312" w:cs="仿宋_GB2312"/>
          <w:color w:val="auto"/>
          <w:kern w:val="0"/>
          <w:sz w:val="32"/>
          <w:szCs w:val="32"/>
          <w:lang w:val="en-US" w:eastAsia="zh-CN"/>
        </w:rPr>
        <w:t>小</w:t>
      </w:r>
      <w:r>
        <w:rPr>
          <w:rFonts w:hint="eastAsia" w:ascii="仿宋_GB2312" w:hAnsi="仿宋_GB2312" w:eastAsia="仿宋_GB2312" w:cs="仿宋_GB2312"/>
          <w:color w:val="auto"/>
          <w:kern w:val="0"/>
          <w:sz w:val="32"/>
          <w:szCs w:val="32"/>
        </w:rPr>
        <w:t>于预算数的主</w:t>
      </w:r>
      <w:r>
        <w:rPr>
          <w:rFonts w:hint="eastAsia" w:ascii="仿宋_GB2312" w:hAnsi="仿宋_GB2312" w:eastAsia="仿宋_GB2312" w:cs="仿宋_GB2312"/>
          <w:color w:val="auto"/>
          <w:kern w:val="0"/>
          <w:sz w:val="32"/>
          <w:szCs w:val="32"/>
          <w:lang w:val="en-US" w:eastAsia="zh-CN"/>
        </w:rPr>
        <w:t>要原因是省火炬创业中心进行的科学技术普及活动属于后补助项目需要分年度进行经费支出。</w:t>
      </w:r>
    </w:p>
    <w:p>
      <w:pPr>
        <w:shd w:val="clear" w:color="auto" w:fill="FFFFFF"/>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、社会保障和就业支出（类）行政事业单位养老支出（款）机关事业单位基本养老保险缴费支出（项）</w:t>
      </w:r>
    </w:p>
    <w:p>
      <w:pPr>
        <w:shd w:val="clear" w:color="auto" w:fill="FFFFFF"/>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年初预算14.</w:t>
      </w:r>
      <w:r>
        <w:rPr>
          <w:rFonts w:hint="eastAsia" w:ascii="仿宋_GB2312" w:hAnsi="仿宋_GB2312" w:eastAsia="仿宋_GB2312" w:cs="仿宋_GB2312"/>
          <w:color w:val="auto"/>
          <w:kern w:val="0"/>
          <w:sz w:val="32"/>
          <w:szCs w:val="32"/>
          <w:lang w:val="en-US" w:eastAsia="zh-CN"/>
        </w:rPr>
        <w:t>00</w:t>
      </w:r>
      <w:r>
        <w:rPr>
          <w:rFonts w:hint="eastAsia" w:ascii="仿宋_GB2312" w:hAnsi="仿宋_GB2312" w:eastAsia="仿宋_GB2312" w:cs="仿宋_GB2312"/>
          <w:color w:val="auto"/>
          <w:kern w:val="0"/>
          <w:sz w:val="32"/>
          <w:szCs w:val="32"/>
        </w:rPr>
        <w:t>万元，支出决算为14.</w:t>
      </w:r>
      <w:r>
        <w:rPr>
          <w:rFonts w:hint="eastAsia" w:ascii="仿宋_GB2312" w:hAnsi="仿宋_GB2312" w:eastAsia="仿宋_GB2312" w:cs="仿宋_GB2312"/>
          <w:color w:val="auto"/>
          <w:kern w:val="0"/>
          <w:sz w:val="32"/>
          <w:szCs w:val="32"/>
          <w:lang w:val="en-US" w:eastAsia="zh-CN"/>
        </w:rPr>
        <w:t>00</w:t>
      </w:r>
      <w:r>
        <w:rPr>
          <w:rFonts w:hint="eastAsia" w:ascii="仿宋_GB2312" w:hAnsi="仿宋_GB2312" w:eastAsia="仿宋_GB2312" w:cs="仿宋_GB2312"/>
          <w:color w:val="auto"/>
          <w:kern w:val="0"/>
          <w:sz w:val="32"/>
          <w:szCs w:val="32"/>
        </w:rPr>
        <w:t>万元，完成年初预算的</w:t>
      </w:r>
      <w:r>
        <w:rPr>
          <w:rFonts w:ascii="仿宋_GB2312" w:hAnsi="仿宋_GB2312" w:eastAsia="仿宋_GB2312" w:cs="仿宋_GB2312"/>
          <w:color w:val="auto"/>
          <w:kern w:val="0"/>
          <w:sz w:val="32"/>
          <w:szCs w:val="32"/>
        </w:rPr>
        <w:t>100.00</w:t>
      </w:r>
      <w:r>
        <w:rPr>
          <w:rFonts w:hint="eastAsia" w:ascii="仿宋_GB2312" w:hAnsi="仿宋_GB2312" w:eastAsia="仿宋_GB2312" w:cs="仿宋_GB2312"/>
          <w:color w:val="auto"/>
          <w:kern w:val="0"/>
          <w:sz w:val="32"/>
          <w:szCs w:val="32"/>
        </w:rPr>
        <w:t>%。</w:t>
      </w:r>
    </w:p>
    <w:p>
      <w:pPr>
        <w:shd w:val="clear" w:color="auto" w:fill="FFFFFF"/>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7、</w:t>
      </w:r>
      <w:r>
        <w:rPr>
          <w:rFonts w:hint="eastAsia" w:ascii="仿宋_GB2312" w:hAnsi="仿宋_GB2312" w:eastAsia="仿宋_GB2312" w:cs="仿宋_GB2312"/>
          <w:color w:val="auto"/>
          <w:kern w:val="0"/>
          <w:sz w:val="32"/>
          <w:szCs w:val="32"/>
        </w:rPr>
        <w:t>社会保障和就业支出（类）行政事业单位</w:t>
      </w:r>
      <w:r>
        <w:rPr>
          <w:rFonts w:hint="eastAsia" w:ascii="仿宋_GB2312" w:hAnsi="仿宋_GB2312" w:eastAsia="仿宋_GB2312" w:cs="仿宋_GB2312"/>
          <w:color w:val="auto"/>
          <w:kern w:val="0"/>
          <w:sz w:val="32"/>
          <w:szCs w:val="32"/>
          <w:lang w:eastAsia="zh-CN"/>
        </w:rPr>
        <w:t>医疗</w:t>
      </w:r>
      <w:r>
        <w:rPr>
          <w:rFonts w:hint="eastAsia" w:ascii="仿宋_GB2312" w:hAnsi="仿宋_GB2312" w:eastAsia="仿宋_GB2312" w:cs="仿宋_GB2312"/>
          <w:color w:val="auto"/>
          <w:kern w:val="0"/>
          <w:sz w:val="32"/>
          <w:szCs w:val="32"/>
        </w:rPr>
        <w:t>支出（款）职工基本医疗保险缴费（项）</w:t>
      </w:r>
    </w:p>
    <w:p>
      <w:pPr>
        <w:shd w:val="clear" w:color="auto" w:fill="FFFFFF"/>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年初预算</w:t>
      </w: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00</w:t>
      </w:r>
      <w:r>
        <w:rPr>
          <w:rFonts w:hint="eastAsia" w:ascii="仿宋_GB2312" w:hAnsi="仿宋_GB2312" w:eastAsia="仿宋_GB2312" w:cs="仿宋_GB2312"/>
          <w:color w:val="auto"/>
          <w:kern w:val="0"/>
          <w:sz w:val="32"/>
          <w:szCs w:val="32"/>
        </w:rPr>
        <w:t>万元，支出决算为</w:t>
      </w: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00</w:t>
      </w:r>
      <w:r>
        <w:rPr>
          <w:rFonts w:hint="eastAsia" w:ascii="仿宋_GB2312" w:hAnsi="仿宋_GB2312" w:eastAsia="仿宋_GB2312" w:cs="仿宋_GB2312"/>
          <w:color w:val="auto"/>
          <w:kern w:val="0"/>
          <w:sz w:val="32"/>
          <w:szCs w:val="32"/>
        </w:rPr>
        <w:t>万元，完成年初预算的</w:t>
      </w:r>
      <w:r>
        <w:rPr>
          <w:rFonts w:ascii="仿宋_GB2312" w:hAnsi="仿宋_GB2312" w:eastAsia="仿宋_GB2312" w:cs="仿宋_GB2312"/>
          <w:color w:val="auto"/>
          <w:kern w:val="0"/>
          <w:sz w:val="32"/>
          <w:szCs w:val="32"/>
        </w:rPr>
        <w:t>100.00</w:t>
      </w:r>
      <w:r>
        <w:rPr>
          <w:rFonts w:hint="eastAsia" w:ascii="仿宋_GB2312" w:hAnsi="仿宋_GB2312" w:eastAsia="仿宋_GB2312" w:cs="仿宋_GB2312"/>
          <w:color w:val="auto"/>
          <w:kern w:val="0"/>
          <w:sz w:val="32"/>
          <w:szCs w:val="32"/>
        </w:rPr>
        <w:t>%。</w:t>
      </w:r>
    </w:p>
    <w:p>
      <w:pPr>
        <w:shd w:val="clear" w:color="auto" w:fill="FFFFFF"/>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rPr>
        <w:t>、住房保障支出（类）住房改革支出（款）住房公积金（项）</w:t>
      </w:r>
    </w:p>
    <w:p>
      <w:pPr>
        <w:shd w:val="clear" w:color="auto" w:fill="FFFFFF"/>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年初预算16</w:t>
      </w:r>
      <w:r>
        <w:rPr>
          <w:rFonts w:hint="eastAsia" w:ascii="仿宋_GB2312" w:hAnsi="仿宋_GB2312" w:eastAsia="仿宋_GB2312" w:cs="仿宋_GB2312"/>
          <w:color w:val="auto"/>
          <w:kern w:val="0"/>
          <w:sz w:val="32"/>
          <w:szCs w:val="32"/>
          <w:lang w:val="en-US" w:eastAsia="zh-CN"/>
        </w:rPr>
        <w:t>.50</w:t>
      </w:r>
      <w:r>
        <w:rPr>
          <w:rFonts w:hint="eastAsia" w:ascii="仿宋_GB2312" w:hAnsi="仿宋_GB2312" w:eastAsia="仿宋_GB2312" w:cs="仿宋_GB2312"/>
          <w:color w:val="auto"/>
          <w:kern w:val="0"/>
          <w:sz w:val="32"/>
          <w:szCs w:val="32"/>
        </w:rPr>
        <w:t>万元，支出决算为16</w:t>
      </w:r>
      <w:r>
        <w:rPr>
          <w:rFonts w:hint="eastAsia" w:ascii="仿宋_GB2312" w:hAnsi="仿宋_GB2312" w:eastAsia="仿宋_GB2312" w:cs="仿宋_GB2312"/>
          <w:color w:val="auto"/>
          <w:kern w:val="0"/>
          <w:sz w:val="32"/>
          <w:szCs w:val="32"/>
          <w:lang w:val="en-US" w:eastAsia="zh-CN"/>
        </w:rPr>
        <w:t>.50</w:t>
      </w:r>
      <w:r>
        <w:rPr>
          <w:rFonts w:hint="eastAsia" w:ascii="仿宋_GB2312" w:hAnsi="仿宋_GB2312" w:eastAsia="仿宋_GB2312" w:cs="仿宋_GB2312"/>
          <w:color w:val="auto"/>
          <w:kern w:val="0"/>
          <w:sz w:val="32"/>
          <w:szCs w:val="32"/>
        </w:rPr>
        <w:t>万元，完成年初预算的100%。</w:t>
      </w:r>
    </w:p>
    <w:p>
      <w:pPr>
        <w:shd w:val="clear" w:color="auto" w:fill="FFFFFF"/>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9</w:t>
      </w:r>
      <w:r>
        <w:rPr>
          <w:rFonts w:hint="eastAsia" w:ascii="仿宋_GB2312" w:hAnsi="仿宋_GB2312" w:eastAsia="仿宋_GB2312" w:cs="仿宋_GB2312"/>
          <w:color w:val="auto"/>
          <w:kern w:val="0"/>
          <w:sz w:val="32"/>
          <w:szCs w:val="32"/>
        </w:rPr>
        <w:t>、住房保障支出（类）住房改革支出（款）购房补贴（项）</w:t>
      </w:r>
    </w:p>
    <w:p>
      <w:pPr>
        <w:shd w:val="clear" w:color="auto" w:fill="FFFFFF"/>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年初预算10.</w:t>
      </w:r>
      <w:r>
        <w:rPr>
          <w:rFonts w:hint="eastAsia" w:ascii="仿宋_GB2312" w:hAnsi="仿宋_GB2312" w:eastAsia="仿宋_GB2312" w:cs="仿宋_GB2312"/>
          <w:color w:val="auto"/>
          <w:kern w:val="0"/>
          <w:sz w:val="32"/>
          <w:szCs w:val="32"/>
          <w:lang w:val="en-US" w:eastAsia="zh-CN"/>
        </w:rPr>
        <w:t>84</w:t>
      </w:r>
      <w:r>
        <w:rPr>
          <w:rFonts w:hint="eastAsia" w:ascii="仿宋_GB2312" w:hAnsi="仿宋_GB2312" w:eastAsia="仿宋_GB2312" w:cs="仿宋_GB2312"/>
          <w:color w:val="auto"/>
          <w:kern w:val="0"/>
          <w:sz w:val="32"/>
          <w:szCs w:val="32"/>
        </w:rPr>
        <w:t>万元，支出决算为10.</w:t>
      </w:r>
      <w:r>
        <w:rPr>
          <w:rFonts w:hint="eastAsia" w:ascii="仿宋_GB2312" w:hAnsi="仿宋_GB2312" w:eastAsia="仿宋_GB2312" w:cs="仿宋_GB2312"/>
          <w:color w:val="auto"/>
          <w:kern w:val="0"/>
          <w:sz w:val="32"/>
          <w:szCs w:val="32"/>
          <w:lang w:val="en-US" w:eastAsia="zh-CN"/>
        </w:rPr>
        <w:t>84</w:t>
      </w:r>
      <w:r>
        <w:rPr>
          <w:rFonts w:hint="eastAsia" w:ascii="仿宋_GB2312" w:hAnsi="仿宋_GB2312" w:eastAsia="仿宋_GB2312" w:cs="仿宋_GB2312"/>
          <w:color w:val="auto"/>
          <w:kern w:val="0"/>
          <w:sz w:val="32"/>
          <w:szCs w:val="32"/>
        </w:rPr>
        <w:t>万元，完成年初预算的100%。</w:t>
      </w:r>
    </w:p>
    <w:p>
      <w:pPr>
        <w:pStyle w:val="10"/>
        <w:jc w:val="both"/>
        <w:rPr>
          <w:rFonts w:hAnsi="黑体"/>
          <w:b/>
          <w:color w:val="auto"/>
          <w:sz w:val="32"/>
          <w:szCs w:val="32"/>
        </w:rPr>
      </w:pPr>
      <w:r>
        <w:rPr>
          <w:rFonts w:hint="eastAsia" w:hAnsi="黑体"/>
          <w:b/>
          <w:color w:val="auto"/>
          <w:sz w:val="32"/>
          <w:szCs w:val="32"/>
        </w:rPr>
        <w:t>六、一般公共预算财政拨款基本支出决算情况说明</w:t>
      </w:r>
    </w:p>
    <w:p>
      <w:pPr>
        <w:pStyle w:val="10"/>
        <w:ind w:firstLine="640" w:firstLineChars="200"/>
        <w:jc w:val="both"/>
        <w:rPr>
          <w:rFonts w:ascii="仿宋_GB2312" w:eastAsia="仿宋_GB2312" w:hAnsiTheme="minorEastAsia"/>
          <w:color w:val="auto"/>
          <w:sz w:val="32"/>
          <w:szCs w:val="32"/>
        </w:rPr>
      </w:pPr>
      <w:r>
        <w:rPr>
          <w:rFonts w:hint="default" w:ascii="仿宋_GB2312" w:eastAsia="仿宋_GB2312" w:hAnsiTheme="minorEastAsia"/>
          <w:color w:val="auto"/>
          <w:sz w:val="32"/>
          <w:szCs w:val="32"/>
          <w:lang w:val="en"/>
        </w:rPr>
        <w:t>2022</w:t>
      </w:r>
      <w:r>
        <w:rPr>
          <w:rFonts w:hint="eastAsia" w:ascii="仿宋_GB2312" w:eastAsia="仿宋_GB2312" w:hAnsiTheme="minorEastAsia"/>
          <w:color w:val="auto"/>
          <w:sz w:val="32"/>
          <w:szCs w:val="32"/>
        </w:rPr>
        <w:t>年度财政拨款基本支出</w:t>
      </w:r>
      <w:r>
        <w:rPr>
          <w:rFonts w:hint="default" w:ascii="仿宋_GB2312" w:eastAsia="仿宋_GB2312" w:hAnsiTheme="minorEastAsia"/>
          <w:color w:val="auto"/>
          <w:sz w:val="32"/>
          <w:szCs w:val="32"/>
          <w:lang w:val="en"/>
        </w:rPr>
        <w:t>197.27</w:t>
      </w:r>
      <w:r>
        <w:rPr>
          <w:rFonts w:hint="eastAsia" w:ascii="仿宋_GB2312" w:eastAsia="仿宋_GB2312" w:hAnsiTheme="minorEastAsia"/>
          <w:color w:val="auto"/>
          <w:sz w:val="32"/>
          <w:szCs w:val="32"/>
        </w:rPr>
        <w:t>万元，其中：人员经费17</w:t>
      </w:r>
      <w:r>
        <w:rPr>
          <w:rFonts w:hint="eastAsia" w:ascii="仿宋_GB2312" w:eastAsia="仿宋_GB2312" w:hAnsiTheme="minorEastAsia"/>
          <w:color w:val="auto"/>
          <w:sz w:val="32"/>
          <w:szCs w:val="32"/>
          <w:lang w:val="en-US" w:eastAsia="zh-CN"/>
        </w:rPr>
        <w:t>4.89</w:t>
      </w:r>
      <w:r>
        <w:rPr>
          <w:rFonts w:hint="eastAsia" w:ascii="仿宋_GB2312" w:eastAsia="仿宋_GB2312" w:hAnsiTheme="minorEastAsia"/>
          <w:color w:val="auto"/>
          <w:sz w:val="32"/>
          <w:szCs w:val="32"/>
        </w:rPr>
        <w:t>万元，占基本支出的</w:t>
      </w:r>
      <w:r>
        <w:rPr>
          <w:rFonts w:hint="eastAsia" w:ascii="仿宋_GB2312" w:eastAsia="仿宋_GB2312" w:hAnsiTheme="minorEastAsia"/>
          <w:color w:val="auto"/>
          <w:sz w:val="32"/>
          <w:szCs w:val="32"/>
          <w:lang w:val="en-US" w:eastAsia="zh-CN"/>
        </w:rPr>
        <w:t>88.66</w:t>
      </w:r>
      <w:r>
        <w:rPr>
          <w:rFonts w:hint="eastAsia" w:ascii="仿宋_GB2312" w:eastAsia="仿宋_GB2312" w:hAnsiTheme="minorEastAsia"/>
          <w:color w:val="auto"/>
          <w:sz w:val="32"/>
          <w:szCs w:val="32"/>
        </w:rPr>
        <w:t>%,主要包括基本工资、绩效工资、津贴补贴、奖金、其他工资福利支出等；公用经费</w:t>
      </w:r>
      <w:r>
        <w:rPr>
          <w:rFonts w:hint="default" w:ascii="仿宋_GB2312" w:eastAsia="仿宋_GB2312" w:hAnsiTheme="minorEastAsia"/>
          <w:color w:val="auto"/>
          <w:sz w:val="32"/>
          <w:szCs w:val="32"/>
          <w:lang w:val="en"/>
        </w:rPr>
        <w:t>22.38</w:t>
      </w:r>
      <w:r>
        <w:rPr>
          <w:rFonts w:hint="eastAsia" w:ascii="仿宋_GB2312" w:eastAsia="仿宋_GB2312" w:hAnsiTheme="minorEastAsia"/>
          <w:color w:val="auto"/>
          <w:sz w:val="32"/>
          <w:szCs w:val="32"/>
        </w:rPr>
        <w:t>万元，占基本支出的</w:t>
      </w:r>
      <w:r>
        <w:rPr>
          <w:rFonts w:hint="eastAsia" w:ascii="仿宋_GB2312" w:eastAsia="仿宋_GB2312" w:hAnsiTheme="minorEastAsia"/>
          <w:color w:val="auto"/>
          <w:sz w:val="32"/>
          <w:szCs w:val="32"/>
          <w:lang w:val="en-US" w:eastAsia="zh-CN"/>
        </w:rPr>
        <w:t>11.34</w:t>
      </w:r>
      <w:r>
        <w:rPr>
          <w:rFonts w:hint="eastAsia" w:ascii="仿宋_GB2312" w:eastAsia="仿宋_GB2312" w:hAnsiTheme="minorEastAsia"/>
          <w:color w:val="auto"/>
          <w:sz w:val="32"/>
          <w:szCs w:val="32"/>
        </w:rPr>
        <w:t>%，主要包括办公费、差旅费、福利费、工会经费</w:t>
      </w:r>
      <w:r>
        <w:rPr>
          <w:rFonts w:hint="eastAsia" w:ascii="仿宋_GB2312" w:eastAsia="仿宋_GB2312" w:hAnsiTheme="minorEastAsia"/>
          <w:color w:val="auto"/>
          <w:sz w:val="32"/>
          <w:szCs w:val="32"/>
          <w:lang w:eastAsia="zh-CN"/>
        </w:rPr>
        <w:t>、水费、电费、取暖费等</w:t>
      </w:r>
      <w:r>
        <w:rPr>
          <w:rFonts w:hint="eastAsia" w:ascii="仿宋_GB2312" w:eastAsia="仿宋_GB2312" w:hAnsiTheme="minorEastAsia"/>
          <w:color w:val="auto"/>
          <w:sz w:val="32"/>
          <w:szCs w:val="32"/>
        </w:rPr>
        <w:t>。</w:t>
      </w:r>
    </w:p>
    <w:p>
      <w:pPr>
        <w:pStyle w:val="10"/>
        <w:jc w:val="both"/>
        <w:rPr>
          <w:rFonts w:hAnsi="黑体"/>
          <w:b/>
          <w:color w:val="auto"/>
          <w:sz w:val="32"/>
          <w:szCs w:val="32"/>
        </w:rPr>
      </w:pPr>
      <w:r>
        <w:rPr>
          <w:rFonts w:hint="eastAsia" w:hAnsi="黑体"/>
          <w:b/>
          <w:color w:val="auto"/>
          <w:sz w:val="32"/>
          <w:szCs w:val="32"/>
        </w:rPr>
        <w:t>七、一般公共预算财政拨款三公经费支出决算情况说明</w:t>
      </w:r>
    </w:p>
    <w:p>
      <w:pPr>
        <w:pStyle w:val="10"/>
        <w:jc w:val="both"/>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0"/>
        <w:ind w:firstLine="640" w:firstLineChars="200"/>
        <w:jc w:val="both"/>
        <w:rPr>
          <w:rFonts w:ascii="仿宋_GB2312" w:eastAsia="仿宋_GB2312" w:hAnsiTheme="minorEastAsia"/>
          <w:sz w:val="32"/>
          <w:szCs w:val="32"/>
        </w:rPr>
      </w:pPr>
      <w:r>
        <w:rPr>
          <w:rFonts w:hint="eastAsia" w:ascii="仿宋_GB2312" w:eastAsia="仿宋_GB2312" w:hAnsiTheme="minorEastAsia"/>
          <w:sz w:val="32"/>
          <w:szCs w:val="32"/>
        </w:rPr>
        <w:t>“三公”经费财政拨款支出预算为5.1万元，支出决算为0万元，完成预算的0%，其中：</w:t>
      </w:r>
    </w:p>
    <w:p>
      <w:pPr>
        <w:pStyle w:val="10"/>
        <w:ind w:firstLine="800" w:firstLineChars="250"/>
        <w:jc w:val="both"/>
        <w:rPr>
          <w:rFonts w:hint="eastAsia" w:ascii="仿宋_GB2312" w:eastAsia="仿宋_GB2312" w:hAnsiTheme="minorEastAsia"/>
          <w:sz w:val="32"/>
          <w:szCs w:val="32"/>
        </w:rPr>
      </w:pPr>
      <w:r>
        <w:rPr>
          <w:rFonts w:hint="eastAsia" w:ascii="仿宋_GB2312" w:eastAsia="仿宋_GB2312" w:hAnsiTheme="minorEastAsia"/>
          <w:sz w:val="32"/>
          <w:szCs w:val="32"/>
        </w:rPr>
        <w:t>因公出国（境）费支出预算为5万元，支出决算为0万元，完成预算的0%，公务接待费支出预算为0.1万元，支出决算为0万元，完成预算的0%</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公务用车购置费及运行维护费支出预算为0万元，支出决算为0万元。</w:t>
      </w:r>
    </w:p>
    <w:p>
      <w:pPr>
        <w:pStyle w:val="10"/>
        <w:ind w:firstLine="800" w:firstLineChars="250"/>
        <w:jc w:val="both"/>
        <w:rPr>
          <w:rFonts w:ascii="仿宋_GB2312" w:eastAsia="仿宋_GB2312" w:hAnsiTheme="minorEastAsia"/>
          <w:sz w:val="32"/>
          <w:szCs w:val="32"/>
        </w:rPr>
      </w:pPr>
      <w:r>
        <w:rPr>
          <w:rFonts w:hint="eastAsia" w:ascii="仿宋_GB2312" w:eastAsia="仿宋_GB2312" w:hAnsiTheme="minorEastAsia"/>
          <w:sz w:val="32"/>
          <w:szCs w:val="32"/>
          <w:lang w:eastAsia="zh-CN"/>
        </w:rPr>
        <w:t>“三公经费”</w:t>
      </w:r>
      <w:r>
        <w:rPr>
          <w:rFonts w:hint="eastAsia" w:ascii="仿宋_GB2312" w:eastAsia="仿宋_GB2312" w:hAnsiTheme="minorEastAsia"/>
          <w:color w:val="auto"/>
          <w:sz w:val="32"/>
          <w:szCs w:val="32"/>
        </w:rPr>
        <w:t>决算数小于预算数的主要原因是</w:t>
      </w:r>
      <w:r>
        <w:rPr>
          <w:rFonts w:hint="eastAsia" w:ascii="仿宋_GB2312" w:eastAsia="仿宋_GB2312" w:hAnsiTheme="minorEastAsia"/>
          <w:color w:val="auto"/>
          <w:sz w:val="32"/>
          <w:szCs w:val="32"/>
          <w:lang w:eastAsia="zh-CN"/>
        </w:rPr>
        <w:t>中心认真贯彻中央八项规定精神，严格管控三公经费，坚持厉行节约，反对铺张浪费。</w:t>
      </w:r>
    </w:p>
    <w:p>
      <w:pPr>
        <w:pStyle w:val="10"/>
        <w:jc w:val="both"/>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0"/>
        <w:ind w:firstLine="640" w:firstLineChars="200"/>
        <w:jc w:val="both"/>
        <w:rPr>
          <w:rFonts w:hint="default" w:ascii="仿宋_GB2312" w:eastAsia="仿宋_GB2312" w:hAnsiTheme="minorEastAsia"/>
          <w:sz w:val="32"/>
          <w:szCs w:val="32"/>
          <w:lang w:val="en" w:eastAsia="zh-CN"/>
        </w:rPr>
      </w:pPr>
      <w:r>
        <w:rPr>
          <w:rFonts w:hint="default" w:ascii="仿宋_GB2312" w:eastAsia="仿宋_GB2312" w:hAnsiTheme="minorEastAsia"/>
          <w:sz w:val="32"/>
          <w:szCs w:val="32"/>
          <w:lang w:val="en"/>
        </w:rPr>
        <w:t>2022</w:t>
      </w:r>
      <w:r>
        <w:rPr>
          <w:rFonts w:hint="eastAsia" w:ascii="仿宋_GB2312" w:eastAsia="仿宋_GB2312" w:hAnsiTheme="minorEastAsia"/>
          <w:sz w:val="32"/>
          <w:szCs w:val="32"/>
        </w:rPr>
        <w:t>年度“三公”经费财政拨款支出决算中，公务接待费支出决算0万元,因公出国（境）费支出决算0万元，公务用车购置费及运行维护费支出决算0万元。</w:t>
      </w:r>
      <w:r>
        <w:rPr>
          <w:rFonts w:hint="eastAsia" w:ascii="仿宋_GB2312" w:eastAsia="仿宋_GB2312" w:hAnsiTheme="minorEastAsia"/>
          <w:sz w:val="32"/>
          <w:szCs w:val="32"/>
          <w:lang w:eastAsia="zh-CN"/>
        </w:rPr>
        <w:t>单位现有公车保有量为</w:t>
      </w:r>
      <w:r>
        <w:rPr>
          <w:rFonts w:hint="eastAsia" w:ascii="仿宋_GB2312" w:eastAsia="仿宋_GB2312" w:hAnsiTheme="minorEastAsia"/>
          <w:sz w:val="32"/>
          <w:szCs w:val="32"/>
          <w:lang w:val="en-US" w:eastAsia="zh-CN"/>
        </w:rPr>
        <w:t>0。</w:t>
      </w:r>
    </w:p>
    <w:p>
      <w:pPr>
        <w:pStyle w:val="10"/>
        <w:jc w:val="both"/>
        <w:rPr>
          <w:rFonts w:hAnsi="黑体"/>
          <w:b/>
          <w:sz w:val="32"/>
          <w:szCs w:val="32"/>
        </w:rPr>
      </w:pPr>
      <w:r>
        <w:rPr>
          <w:rFonts w:hint="eastAsia" w:hAnsi="黑体"/>
          <w:b/>
          <w:sz w:val="32"/>
          <w:szCs w:val="32"/>
        </w:rPr>
        <w:t>八、政府性基金预算收入支出决算情况</w:t>
      </w:r>
    </w:p>
    <w:p>
      <w:pPr>
        <w:pStyle w:val="10"/>
        <w:jc w:val="both"/>
        <w:rPr>
          <w:rFonts w:ascii="仿宋_GB2312" w:eastAsia="仿宋_GB2312" w:hAnsiTheme="minorEastAsia"/>
          <w:sz w:val="32"/>
          <w:szCs w:val="32"/>
        </w:rPr>
      </w:pPr>
      <w:r>
        <w:rPr>
          <w:rFonts w:hint="eastAsia" w:ascii="仿宋_GB2312" w:eastAsia="仿宋_GB2312" w:hAnsiTheme="minorEastAsia"/>
          <w:sz w:val="32"/>
          <w:szCs w:val="32"/>
        </w:rPr>
        <w:t xml:space="preserve">   本单位</w:t>
      </w:r>
      <w:r>
        <w:rPr>
          <w:rFonts w:hint="default" w:ascii="仿宋_GB2312" w:eastAsia="仿宋_GB2312" w:hAnsiTheme="minorEastAsia"/>
          <w:sz w:val="32"/>
          <w:szCs w:val="32"/>
          <w:lang w:val="en"/>
        </w:rPr>
        <w:t>2022</w:t>
      </w:r>
      <w:r>
        <w:rPr>
          <w:rFonts w:hint="eastAsia" w:ascii="仿宋_GB2312" w:eastAsia="仿宋_GB2312" w:hAnsiTheme="minorEastAsia"/>
          <w:sz w:val="32"/>
          <w:szCs w:val="32"/>
        </w:rPr>
        <w:t>年度无政府性基金收支。</w:t>
      </w:r>
    </w:p>
    <w:p>
      <w:pPr>
        <w:pStyle w:val="10"/>
        <w:jc w:val="both"/>
        <w:rPr>
          <w:rFonts w:hAnsi="黑体"/>
          <w:b/>
          <w:sz w:val="32"/>
          <w:szCs w:val="32"/>
        </w:rPr>
      </w:pPr>
      <w:r>
        <w:rPr>
          <w:rFonts w:hint="eastAsia" w:hAnsi="黑体"/>
          <w:b/>
          <w:sz w:val="32"/>
          <w:szCs w:val="32"/>
        </w:rPr>
        <w:t>九、关于机关运行经费支出说明</w:t>
      </w:r>
    </w:p>
    <w:p>
      <w:pPr>
        <w:pStyle w:val="10"/>
        <w:jc w:val="both"/>
        <w:rPr>
          <w:rFonts w:ascii="仿宋_GB2312" w:eastAsia="仿宋_GB2312" w:hAnsiTheme="minorEastAsia"/>
          <w:sz w:val="32"/>
          <w:szCs w:val="32"/>
        </w:rPr>
      </w:pPr>
      <w:r>
        <w:rPr>
          <w:rFonts w:hint="eastAsia" w:ascii="仿宋_GB2312" w:eastAsia="仿宋_GB2312" w:hAnsiTheme="minorEastAsia"/>
          <w:sz w:val="32"/>
          <w:szCs w:val="32"/>
        </w:rPr>
        <w:t xml:space="preserve">   本单位</w:t>
      </w:r>
      <w:r>
        <w:rPr>
          <w:rFonts w:hint="default" w:ascii="仿宋_GB2312" w:eastAsia="仿宋_GB2312" w:hAnsiTheme="minorEastAsia"/>
          <w:sz w:val="32"/>
          <w:szCs w:val="32"/>
          <w:lang w:val="en"/>
        </w:rPr>
        <w:t>2022</w:t>
      </w:r>
      <w:r>
        <w:rPr>
          <w:rFonts w:hint="eastAsia" w:ascii="仿宋_GB2312" w:eastAsia="仿宋_GB2312" w:hAnsiTheme="minorEastAsia"/>
          <w:sz w:val="32"/>
          <w:szCs w:val="32"/>
        </w:rPr>
        <w:t>年度无机关运行经费支出。</w:t>
      </w:r>
    </w:p>
    <w:p>
      <w:pPr>
        <w:pStyle w:val="10"/>
        <w:jc w:val="both"/>
        <w:rPr>
          <w:rFonts w:hAnsi="黑体"/>
          <w:b/>
          <w:sz w:val="32"/>
          <w:szCs w:val="32"/>
        </w:rPr>
      </w:pPr>
      <w:r>
        <w:rPr>
          <w:rFonts w:hint="eastAsia" w:hAnsi="黑体"/>
          <w:b/>
          <w:sz w:val="32"/>
          <w:szCs w:val="32"/>
        </w:rPr>
        <w:t>十、一般性支出情况</w:t>
      </w:r>
    </w:p>
    <w:p>
      <w:pPr>
        <w:pStyle w:val="10"/>
        <w:ind w:firstLine="640" w:firstLineChars="200"/>
        <w:jc w:val="both"/>
        <w:rPr>
          <w:rFonts w:ascii="仿宋_GB2312" w:eastAsia="仿宋_GB2312" w:hAnsiTheme="minorEastAsia"/>
          <w:sz w:val="32"/>
          <w:szCs w:val="32"/>
        </w:rPr>
      </w:pPr>
      <w:r>
        <w:rPr>
          <w:rFonts w:hint="eastAsia" w:ascii="仿宋_GB2312" w:eastAsia="仿宋_GB2312" w:hAnsiTheme="minorEastAsia"/>
          <w:sz w:val="32"/>
          <w:szCs w:val="32"/>
        </w:rPr>
        <w:t>2022年本部门开支会议费16.33万元，，用于组织湖南省高新技术企业认定评审，分2批进行，人数合计约800人，内容为湖南省高新技术企业认定评审、变更事项评审、复核评审等；用于举行湖南省创新创业大赛评审，人数合计约400人，内容为湖南省创新创业大赛评审、服务活动等；用于组织企业科技特派员服务管理评审及新型研发机构评审，人数约200人，内容为企业科技特派员服务管理项目及新型研发机构评审会议。无举办培训、节庆、晚会、论坛、赛事活动等情况。</w:t>
      </w:r>
    </w:p>
    <w:p>
      <w:pPr>
        <w:pStyle w:val="10"/>
        <w:jc w:val="both"/>
        <w:rPr>
          <w:rFonts w:hAnsi="黑体"/>
          <w:b/>
          <w:sz w:val="32"/>
          <w:szCs w:val="32"/>
        </w:rPr>
      </w:pPr>
      <w:r>
        <w:rPr>
          <w:rFonts w:hint="eastAsia" w:hAnsi="黑体"/>
          <w:b/>
          <w:sz w:val="32"/>
          <w:szCs w:val="32"/>
        </w:rPr>
        <w:t>十一、关于政府采购支出说明</w:t>
      </w:r>
    </w:p>
    <w:p>
      <w:pPr>
        <w:pStyle w:val="10"/>
        <w:ind w:firstLine="640" w:firstLineChars="200"/>
        <w:jc w:val="both"/>
        <w:rPr>
          <w:rFonts w:hint="eastAsia" w:ascii="仿宋_GB2312" w:eastAsia="仿宋_GB2312" w:hAnsiTheme="minorEastAsia"/>
          <w:color w:val="auto"/>
          <w:sz w:val="32"/>
          <w:szCs w:val="32"/>
          <w:lang w:val="en-US" w:eastAsia="zh-CN"/>
        </w:rPr>
      </w:pPr>
      <w:r>
        <w:rPr>
          <w:rFonts w:hint="eastAsia" w:ascii="仿宋_GB2312" w:eastAsia="仿宋_GB2312" w:hAnsiTheme="minorEastAsia"/>
          <w:color w:val="auto"/>
          <w:sz w:val="32"/>
          <w:szCs w:val="32"/>
        </w:rPr>
        <w:t>本单位</w:t>
      </w:r>
      <w:r>
        <w:rPr>
          <w:rFonts w:hint="default" w:ascii="仿宋_GB2312" w:eastAsia="仿宋_GB2312" w:hAnsiTheme="minorEastAsia"/>
          <w:color w:val="auto"/>
          <w:sz w:val="32"/>
          <w:szCs w:val="32"/>
          <w:lang w:val="en"/>
        </w:rPr>
        <w:t>2022</w:t>
      </w:r>
      <w:r>
        <w:rPr>
          <w:rFonts w:hint="eastAsia" w:ascii="仿宋_GB2312" w:eastAsia="仿宋_GB2312" w:hAnsiTheme="minorEastAsia"/>
          <w:color w:val="auto"/>
          <w:sz w:val="32"/>
          <w:szCs w:val="32"/>
        </w:rPr>
        <w:t>年度政府采购支出</w:t>
      </w:r>
      <w:r>
        <w:rPr>
          <w:rFonts w:hint="default" w:ascii="仿宋_GB2312" w:eastAsia="仿宋_GB2312" w:hAnsiTheme="minorEastAsia"/>
          <w:color w:val="auto"/>
          <w:sz w:val="32"/>
          <w:szCs w:val="32"/>
          <w:lang w:val="en" w:eastAsia="zh-CN"/>
        </w:rPr>
        <w:t>0</w:t>
      </w:r>
      <w:r>
        <w:rPr>
          <w:rFonts w:hint="eastAsia" w:ascii="仿宋_GB2312" w:eastAsia="仿宋_GB2312" w:hAnsiTheme="minorEastAsia"/>
          <w:color w:val="auto"/>
          <w:sz w:val="32"/>
          <w:szCs w:val="32"/>
          <w:lang w:val="en-US" w:eastAsia="zh-CN"/>
        </w:rPr>
        <w:t>万元，</w:t>
      </w:r>
      <w:r>
        <w:rPr>
          <w:rFonts w:hint="eastAsia" w:ascii="仿宋_GB2312" w:eastAsia="仿宋_GB2312" w:hAnsiTheme="minorEastAsia"/>
          <w:color w:val="auto"/>
          <w:sz w:val="32"/>
          <w:szCs w:val="32"/>
        </w:rPr>
        <w:t>其中：政府采购货物支出</w:t>
      </w:r>
      <w:r>
        <w:rPr>
          <w:rFonts w:hint="default" w:ascii="仿宋_GB2312" w:eastAsia="仿宋_GB2312" w:hAnsiTheme="minorEastAsia"/>
          <w:color w:val="auto"/>
          <w:sz w:val="32"/>
          <w:szCs w:val="32"/>
          <w:lang w:val="en" w:eastAsia="zh-CN"/>
        </w:rPr>
        <w:t>0</w:t>
      </w:r>
      <w:r>
        <w:rPr>
          <w:rFonts w:hint="eastAsia" w:ascii="仿宋_GB2312" w:eastAsia="仿宋_GB2312" w:hAnsiTheme="minorEastAsia"/>
          <w:color w:val="auto"/>
          <w:sz w:val="32"/>
          <w:szCs w:val="32"/>
        </w:rPr>
        <w:t>万元</w:t>
      </w:r>
      <w:r>
        <w:rPr>
          <w:rFonts w:hint="eastAsia" w:ascii="仿宋_GB2312" w:eastAsia="仿宋_GB2312" w:hAnsiTheme="minorEastAsia"/>
          <w:color w:val="auto"/>
          <w:sz w:val="32"/>
          <w:szCs w:val="32"/>
          <w:lang w:eastAsia="zh-CN"/>
        </w:rPr>
        <w:t>，</w:t>
      </w:r>
      <w:r>
        <w:rPr>
          <w:rFonts w:hint="eastAsia" w:ascii="仿宋_GB2312" w:eastAsia="仿宋_GB2312" w:hAnsiTheme="minorEastAsia"/>
          <w:color w:val="auto"/>
          <w:sz w:val="32"/>
          <w:szCs w:val="32"/>
        </w:rPr>
        <w:t>政府采购工程支出</w:t>
      </w:r>
      <w:r>
        <w:rPr>
          <w:rFonts w:hint="eastAsia" w:ascii="仿宋_GB2312" w:eastAsia="仿宋_GB2312" w:hAnsiTheme="minorEastAsia"/>
          <w:color w:val="auto"/>
          <w:sz w:val="32"/>
          <w:szCs w:val="32"/>
          <w:lang w:val="en-US" w:eastAsia="zh-CN"/>
        </w:rPr>
        <w:t>0</w:t>
      </w:r>
      <w:r>
        <w:rPr>
          <w:rFonts w:hint="eastAsia" w:ascii="仿宋_GB2312" w:eastAsia="仿宋_GB2312" w:hAnsiTheme="minorEastAsia"/>
          <w:color w:val="auto"/>
          <w:sz w:val="32"/>
          <w:szCs w:val="32"/>
        </w:rPr>
        <w:t>万元、政府采购服务支出</w:t>
      </w:r>
      <w:r>
        <w:rPr>
          <w:rFonts w:hint="eastAsia" w:ascii="仿宋_GB2312" w:eastAsia="仿宋_GB2312" w:hAnsiTheme="minorEastAsia"/>
          <w:color w:val="auto"/>
          <w:sz w:val="32"/>
          <w:szCs w:val="32"/>
          <w:lang w:val="en-US" w:eastAsia="zh-CN"/>
        </w:rPr>
        <w:t>0</w:t>
      </w:r>
      <w:r>
        <w:rPr>
          <w:rFonts w:hint="eastAsia" w:ascii="仿宋_GB2312" w:eastAsia="仿宋_GB2312" w:hAnsiTheme="minorEastAsia"/>
          <w:color w:val="auto"/>
          <w:sz w:val="32"/>
          <w:szCs w:val="32"/>
        </w:rPr>
        <w:t>万元</w:t>
      </w:r>
      <w:r>
        <w:rPr>
          <w:rFonts w:hint="eastAsia" w:ascii="仿宋_GB2312" w:eastAsia="仿宋_GB2312" w:hAnsiTheme="minorEastAsia"/>
          <w:color w:val="auto"/>
          <w:sz w:val="32"/>
          <w:szCs w:val="32"/>
          <w:lang w:eastAsia="zh-CN"/>
        </w:rPr>
        <w:t>。</w:t>
      </w:r>
    </w:p>
    <w:p>
      <w:pPr>
        <w:pStyle w:val="5"/>
        <w:jc w:val="both"/>
        <w:rPr>
          <w:rFonts w:hAnsi="黑体"/>
        </w:rPr>
      </w:pPr>
      <w:r>
        <w:rPr>
          <w:rFonts w:hint="eastAsia" w:hAnsi="黑体"/>
        </w:rPr>
        <w:t>十二、关于国有资产占用情况说明</w:t>
      </w:r>
    </w:p>
    <w:p>
      <w:pPr>
        <w:pStyle w:val="10"/>
        <w:ind w:firstLine="640" w:firstLineChars="200"/>
        <w:jc w:val="both"/>
        <w:rPr>
          <w:rFonts w:ascii="仿宋_GB2312" w:eastAsia="仿宋_GB2312" w:hAnsiTheme="minorEastAsia"/>
          <w:sz w:val="32"/>
          <w:szCs w:val="32"/>
        </w:rPr>
      </w:pPr>
      <w:r>
        <w:rPr>
          <w:rFonts w:hint="eastAsia" w:ascii="仿宋_GB2312" w:eastAsia="仿宋_GB2312" w:hAnsiTheme="minorEastAsia"/>
          <w:sz w:val="32"/>
          <w:szCs w:val="32"/>
        </w:rPr>
        <w:t>截至</w:t>
      </w:r>
      <w:r>
        <w:rPr>
          <w:rFonts w:hint="default" w:ascii="仿宋_GB2312" w:eastAsia="仿宋_GB2312" w:hAnsiTheme="minorEastAsia"/>
          <w:sz w:val="32"/>
          <w:szCs w:val="32"/>
          <w:lang w:val="en"/>
        </w:rPr>
        <w:t>2022</w:t>
      </w:r>
      <w:r>
        <w:rPr>
          <w:rFonts w:hint="eastAsia" w:ascii="仿宋_GB2312" w:eastAsia="仿宋_GB2312" w:hAnsiTheme="minorEastAsia"/>
          <w:sz w:val="32"/>
          <w:szCs w:val="32"/>
        </w:rPr>
        <w:t>年12月31日，本单位共有车辆0辆；单位价值50万元以上通用设备0台（套）；单位价值100万元以上专用设备0台（套）。</w:t>
      </w:r>
    </w:p>
    <w:p>
      <w:pPr>
        <w:pStyle w:val="10"/>
        <w:rPr>
          <w:rFonts w:hAnsi="黑体"/>
          <w:b/>
          <w:sz w:val="32"/>
          <w:szCs w:val="32"/>
        </w:rPr>
      </w:pPr>
      <w:r>
        <w:rPr>
          <w:rFonts w:hint="eastAsia" w:hAnsi="黑体"/>
          <w:b/>
          <w:sz w:val="32"/>
          <w:szCs w:val="32"/>
        </w:rPr>
        <w:t>十三、关于</w:t>
      </w:r>
      <w:r>
        <w:rPr>
          <w:rFonts w:hint="default" w:hAnsi="黑体"/>
          <w:b/>
          <w:sz w:val="32"/>
          <w:szCs w:val="32"/>
          <w:lang w:val="en"/>
        </w:rPr>
        <w:t>2022</w:t>
      </w:r>
      <w:r>
        <w:rPr>
          <w:rFonts w:hint="eastAsia" w:hAnsi="黑体"/>
          <w:b/>
          <w:sz w:val="32"/>
          <w:szCs w:val="32"/>
        </w:rPr>
        <w:t>年度预算绩效情况的说明</w:t>
      </w:r>
    </w:p>
    <w:p>
      <w:pPr>
        <w:keepNext w:val="0"/>
        <w:keepLines w:val="0"/>
        <w:pageBreakBefore w:val="0"/>
        <w:kinsoku/>
        <w:wordWrap/>
        <w:overflowPunct/>
        <w:topLinePunct w:val="0"/>
        <w:autoSpaceDE w:val="0"/>
        <w:autoSpaceDN w:val="0"/>
        <w:bidi w:val="0"/>
        <w:adjustRightInd w:val="0"/>
        <w:snapToGrid/>
        <w:ind w:firstLine="640" w:firstLineChars="200"/>
        <w:jc w:val="both"/>
        <w:textAlignment w:val="auto"/>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按照中央、省的部署，积极推进预算绩效管理改革，以目标管理、第三方评价、信息公开等为着力点，认真贯彻落实省委、省政府的决策部署，高度重视绩效管理工作，将绩效管理融入预算编制、执行过程。</w:t>
      </w:r>
      <w:r>
        <w:rPr>
          <w:rFonts w:hint="eastAsia" w:ascii="仿宋_GB2312" w:hAnsi="仿宋_GB2312" w:eastAsia="仿宋_GB2312" w:cs="仿宋_GB2312"/>
          <w:color w:val="000000"/>
          <w:kern w:val="0"/>
          <w:sz w:val="32"/>
          <w:szCs w:val="32"/>
          <w:lang w:val="en-US" w:eastAsia="zh-CN"/>
        </w:rPr>
        <w:t>单位按要求及时开展绩效自评，并报送绩效自材料给主管部门。根据归口预算管理单位自评结果及现场核实情况反映，我单位全年绩效目标基本达成。</w:t>
      </w:r>
    </w:p>
    <w:p>
      <w:pPr>
        <w:keepNext w:val="0"/>
        <w:keepLines w:val="0"/>
        <w:pageBreakBefore w:val="0"/>
        <w:kinsoku/>
        <w:wordWrap/>
        <w:overflowPunct/>
        <w:topLinePunct w:val="0"/>
        <w:autoSpaceDE w:val="0"/>
        <w:autoSpaceDN w:val="0"/>
        <w:bidi w:val="0"/>
        <w:adjustRightInd w:val="0"/>
        <w:snapToGrid/>
        <w:ind w:firstLine="640" w:firstLineChars="200"/>
        <w:jc w:val="both"/>
        <w:textAlignment w:val="auto"/>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（2）部门决算中项目绩效自评结果。</w:t>
      </w:r>
    </w:p>
    <w:p>
      <w:pPr>
        <w:pStyle w:val="10"/>
        <w:ind w:firstLine="640" w:firstLineChars="200"/>
        <w:jc w:val="both"/>
        <w:rPr>
          <w:rFonts w:hint="eastAsia" w:ascii="仿宋_GB2312" w:eastAsia="仿宋_GB2312" w:hAnsiTheme="minorEastAsia"/>
          <w:sz w:val="32"/>
          <w:szCs w:val="32"/>
        </w:rPr>
      </w:pPr>
      <w:r>
        <w:rPr>
          <w:rFonts w:hint="eastAsia" w:ascii="仿宋_GB2312" w:eastAsia="仿宋_GB2312" w:hAnsiTheme="minorEastAsia"/>
          <w:sz w:val="32"/>
          <w:szCs w:val="32"/>
          <w:lang w:eastAsia="zh-CN"/>
        </w:rPr>
        <w:t>无单位</w:t>
      </w:r>
      <w:r>
        <w:rPr>
          <w:rFonts w:hint="eastAsia" w:ascii="仿宋_GB2312" w:eastAsia="仿宋_GB2312" w:hAnsiTheme="minorEastAsia"/>
          <w:sz w:val="32"/>
          <w:szCs w:val="32"/>
        </w:rPr>
        <w:t>决算中项目绩效自评结果。</w:t>
      </w:r>
    </w:p>
    <w:p>
      <w:pPr>
        <w:keepNext w:val="0"/>
        <w:keepLines w:val="0"/>
        <w:pageBreakBefore w:val="0"/>
        <w:kinsoku/>
        <w:wordWrap/>
        <w:overflowPunct/>
        <w:topLinePunct w:val="0"/>
        <w:autoSpaceDE w:val="0"/>
        <w:autoSpaceDN w:val="0"/>
        <w:bidi w:val="0"/>
        <w:adjustRightInd w:val="0"/>
        <w:snapToGrid/>
        <w:ind w:firstLine="640" w:firstLineChars="200"/>
        <w:jc w:val="both"/>
        <w:textAlignment w:val="auto"/>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w:t>
      </w:r>
      <w:r>
        <w:rPr>
          <w:rFonts w:cs="黑体" w:asciiTheme="minorEastAsia" w:hAnsiTheme="minorEastAsia"/>
          <w:b/>
          <w:color w:val="000000"/>
          <w:kern w:val="0"/>
          <w:sz w:val="32"/>
          <w:szCs w:val="32"/>
        </w:rPr>
        <w:t>3</w:t>
      </w:r>
      <w:r>
        <w:rPr>
          <w:rFonts w:hint="eastAsia" w:cs="黑体" w:asciiTheme="minorEastAsia" w:hAnsiTheme="minorEastAsia"/>
          <w:b/>
          <w:color w:val="000000"/>
          <w:kern w:val="0"/>
          <w:sz w:val="32"/>
          <w:szCs w:val="32"/>
        </w:rPr>
        <w:t>）</w:t>
      </w:r>
      <w:r>
        <w:rPr>
          <w:rFonts w:hint="eastAsia" w:cs="黑体" w:asciiTheme="minorEastAsia" w:hAnsiTheme="minorEastAsia"/>
          <w:b/>
          <w:color w:val="000000"/>
          <w:kern w:val="0"/>
          <w:sz w:val="32"/>
          <w:szCs w:val="32"/>
          <w:lang w:eastAsia="zh-CN"/>
        </w:rPr>
        <w:t>部门整体支出</w:t>
      </w:r>
      <w:r>
        <w:rPr>
          <w:rFonts w:hint="eastAsia" w:cs="黑体" w:asciiTheme="minorEastAsia" w:hAnsiTheme="minorEastAsia"/>
          <w:b/>
          <w:color w:val="000000"/>
          <w:kern w:val="0"/>
          <w:sz w:val="32"/>
          <w:szCs w:val="32"/>
        </w:rPr>
        <w:t>绩效</w:t>
      </w:r>
      <w:r>
        <w:rPr>
          <w:rFonts w:hint="eastAsia" w:cs="黑体" w:asciiTheme="minorEastAsia" w:hAnsiTheme="minorEastAsia"/>
          <w:b/>
          <w:color w:val="000000"/>
          <w:kern w:val="0"/>
          <w:sz w:val="32"/>
          <w:szCs w:val="32"/>
          <w:lang w:eastAsia="zh-CN"/>
        </w:rPr>
        <w:t>自评</w:t>
      </w:r>
      <w:r>
        <w:rPr>
          <w:rFonts w:hint="eastAsia" w:cs="黑体" w:asciiTheme="minorEastAsia" w:hAnsiTheme="minorEastAsia"/>
          <w:b/>
          <w:color w:val="000000"/>
          <w:kern w:val="0"/>
          <w:sz w:val="32"/>
          <w:szCs w:val="32"/>
        </w:rPr>
        <w:t>结果。</w:t>
      </w:r>
    </w:p>
    <w:p>
      <w:pPr>
        <w:pStyle w:val="10"/>
        <w:ind w:firstLine="640" w:firstLineChars="200"/>
        <w:jc w:val="both"/>
        <w:rPr>
          <w:rFonts w:hint="eastAsia" w:ascii="仿宋_GB2312" w:eastAsia="仿宋_GB2312" w:hAnsiTheme="minorEastAsia"/>
          <w:sz w:val="32"/>
          <w:szCs w:val="32"/>
          <w:lang w:eastAsia="zh-CN"/>
        </w:rPr>
      </w:pPr>
      <w:r>
        <w:rPr>
          <w:rFonts w:hint="default" w:ascii="仿宋_GB2312" w:eastAsia="仿宋_GB2312" w:hAnsiTheme="minorEastAsia"/>
          <w:sz w:val="32"/>
          <w:szCs w:val="32"/>
          <w:lang w:val="en" w:eastAsia="zh-CN"/>
        </w:rPr>
        <w:t>2022</w:t>
      </w:r>
      <w:r>
        <w:rPr>
          <w:rFonts w:hint="eastAsia" w:ascii="仿宋_GB2312" w:eastAsia="仿宋_GB2312" w:hAnsiTheme="minorEastAsia"/>
          <w:sz w:val="32"/>
          <w:szCs w:val="32"/>
          <w:lang w:eastAsia="zh-CN"/>
        </w:rPr>
        <w:t>年度我单位整体支出绩效自评综合得分</w:t>
      </w:r>
      <w:r>
        <w:rPr>
          <w:rFonts w:hint="eastAsia" w:ascii="仿宋_GB2312" w:eastAsia="仿宋_GB2312" w:hAnsiTheme="minorEastAsia"/>
          <w:color w:val="auto"/>
          <w:sz w:val="32"/>
          <w:szCs w:val="32"/>
          <w:lang w:eastAsia="zh-CN"/>
        </w:rPr>
        <w:t>为</w:t>
      </w:r>
      <w:r>
        <w:rPr>
          <w:rFonts w:hint="default" w:ascii="仿宋_GB2312" w:eastAsia="仿宋_GB2312" w:hAnsiTheme="minorEastAsia"/>
          <w:color w:val="auto"/>
          <w:sz w:val="32"/>
          <w:szCs w:val="32"/>
          <w:lang w:val="en" w:eastAsia="zh-CN"/>
        </w:rPr>
        <w:t>98.5</w:t>
      </w:r>
      <w:r>
        <w:rPr>
          <w:rFonts w:hint="eastAsia" w:ascii="仿宋_GB2312" w:eastAsia="仿宋_GB2312" w:hAnsiTheme="minorEastAsia"/>
          <w:color w:val="auto"/>
          <w:sz w:val="32"/>
          <w:szCs w:val="32"/>
          <w:lang w:val="en-US" w:eastAsia="zh-CN"/>
        </w:rPr>
        <w:t>0</w:t>
      </w:r>
      <w:r>
        <w:rPr>
          <w:rFonts w:hint="eastAsia" w:ascii="仿宋_GB2312" w:eastAsia="仿宋_GB2312" w:hAnsiTheme="minorEastAsia"/>
          <w:color w:val="auto"/>
          <w:sz w:val="32"/>
          <w:szCs w:val="32"/>
          <w:lang w:eastAsia="zh-CN"/>
        </w:rPr>
        <w:t>分</w:t>
      </w:r>
      <w:r>
        <w:rPr>
          <w:rFonts w:hint="eastAsia" w:ascii="仿宋_GB2312" w:eastAsia="仿宋_GB2312" w:hAnsiTheme="minorEastAsia"/>
          <w:sz w:val="32"/>
          <w:szCs w:val="32"/>
          <w:lang w:eastAsia="zh-CN"/>
        </w:rPr>
        <w:t>，评价等级为“优”。</w:t>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ind w:firstLine="3600" w:firstLineChars="500"/>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shd w:val="clear" w:color="auto" w:fill="FFFFFF"/>
        <w:spacing w:line="560" w:lineRule="exact"/>
        <w:ind w:firstLine="64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一、财政拨款收入指财政当年拨付的资金。</w:t>
      </w:r>
    </w:p>
    <w:p>
      <w:pPr>
        <w:shd w:val="clear" w:color="auto" w:fill="FFFFFF"/>
        <w:spacing w:line="560" w:lineRule="exact"/>
        <w:ind w:firstLine="64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二、事业收入指事业单位开展专业业务活动及辅助活动所取得的收入。</w:t>
      </w:r>
    </w:p>
    <w:p>
      <w:pPr>
        <w:shd w:val="clear" w:color="auto" w:fill="FFFFFF"/>
        <w:spacing w:line="560" w:lineRule="exact"/>
        <w:ind w:firstLine="64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三、经营收入指事业单位在专业业务活动及其辅助活动之外开展非独立核算经营活动取得的收入。</w:t>
      </w:r>
    </w:p>
    <w:p>
      <w:pPr>
        <w:shd w:val="clear" w:color="auto" w:fill="FFFFFF"/>
        <w:spacing w:line="560" w:lineRule="exact"/>
        <w:ind w:firstLine="64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四、其他收入指除上述“财政拨款收入”，“事业收入”、“经营收入”等以外的收入。主要是利息收入等。</w:t>
      </w:r>
    </w:p>
    <w:p>
      <w:pPr>
        <w:shd w:val="clear" w:color="auto" w:fill="FFFFFF"/>
        <w:spacing w:line="560" w:lineRule="exact"/>
        <w:ind w:firstLine="64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shd w:val="clear" w:color="auto" w:fill="FFFFFF"/>
        <w:spacing w:line="560" w:lineRule="exact"/>
        <w:ind w:firstLine="64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六、年初结转和结余指以前年度尚未完成、结转到本年按有关规定继续使用的资金。</w:t>
      </w:r>
    </w:p>
    <w:p>
      <w:pPr>
        <w:shd w:val="clear" w:color="auto" w:fill="FFFFFF"/>
        <w:spacing w:line="560" w:lineRule="exact"/>
        <w:ind w:firstLine="64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七、结余分配指事业单位按规定提取的职工福利基金、事业基金和缴纳的所得税。</w:t>
      </w:r>
    </w:p>
    <w:p>
      <w:pPr>
        <w:shd w:val="clear" w:color="auto" w:fill="FFFFFF"/>
        <w:spacing w:line="560" w:lineRule="exact"/>
        <w:ind w:firstLine="64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八、年末结转和结余指本年度或以前年度预算安排、因客观条件发生变化无法按原计划实施，需延迟到以后年度按有关规定继续使用的资金。</w:t>
      </w:r>
    </w:p>
    <w:p>
      <w:pPr>
        <w:shd w:val="clear" w:color="auto" w:fill="FFFFFF"/>
        <w:spacing w:line="560" w:lineRule="exact"/>
        <w:ind w:firstLine="64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九、基本支出指为保障机构正常运转、完成日常工作任务而发生的人员支出和公用支出。</w:t>
      </w:r>
    </w:p>
    <w:p>
      <w:pPr>
        <w:shd w:val="clear" w:color="auto" w:fill="FFFFFF"/>
        <w:spacing w:line="560" w:lineRule="exact"/>
        <w:ind w:firstLine="64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十、项目支出指在基本支出之外为完成特定行政任务和事业发展目标所发生的支出。</w:t>
      </w:r>
    </w:p>
    <w:p>
      <w:pPr>
        <w:shd w:val="clear" w:color="auto" w:fill="FFFFFF"/>
        <w:spacing w:line="560" w:lineRule="exact"/>
        <w:ind w:firstLine="64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十一、经营支出指事业单位在专业业务活动及其辅助活动之外开展非独立核算经营活动发生的支出。</w:t>
      </w:r>
    </w:p>
    <w:p>
      <w:pPr>
        <w:shd w:val="clear" w:color="auto" w:fill="FFFFFF"/>
        <w:spacing w:line="560" w:lineRule="exact"/>
        <w:ind w:firstLine="64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二、“三公”经费：纳入财政预决算管理的“三公”经费，是指用财政拨款安排的因公出国(境)费、公务用车购置及运行费和公务接待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shd w:val="clear" w:color="auto" w:fill="FFFFFF"/>
        <w:spacing w:line="560" w:lineRule="exact"/>
        <w:ind w:firstLine="64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10"/>
        <w:spacing w:line="560" w:lineRule="exact"/>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widowControl/>
        <w:jc w:val="left"/>
        <w:rPr>
          <w:rFonts w:ascii="黑体" w:eastAsia="黑体" w:cs="黑体"/>
          <w:color w:val="000000"/>
          <w:kern w:val="0"/>
          <w:sz w:val="70"/>
          <w:szCs w:val="70"/>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decorative"/>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wiss"/>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 w:name="FreeSerif">
    <w:panose1 w:val="02020603050405020304"/>
    <w:charset w:val="00"/>
    <w:family w:val="auto"/>
    <w:pitch w:val="default"/>
    <w:sig w:usb0="E59FAFFF" w:usb1="C200FDFF" w:usb2="43501B29" w:usb3="04000043" w:csb0="6001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B76E04"/>
    <w:multiLevelType w:val="singleLevel"/>
    <w:tmpl w:val="F2B76E04"/>
    <w:lvl w:ilvl="0" w:tentative="0">
      <w:start w:val="1"/>
      <w:numFmt w:val="decimal"/>
      <w:suff w:val="nothing"/>
      <w:lvlText w:val="%1、"/>
      <w:lvlJc w:val="left"/>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6F9"/>
    <w:rsid w:val="0001028D"/>
    <w:rsid w:val="000150B1"/>
    <w:rsid w:val="00020116"/>
    <w:rsid w:val="0002229B"/>
    <w:rsid w:val="00023022"/>
    <w:rsid w:val="000273BD"/>
    <w:rsid w:val="000415B7"/>
    <w:rsid w:val="00041E3F"/>
    <w:rsid w:val="000512DE"/>
    <w:rsid w:val="000545C0"/>
    <w:rsid w:val="00055DAA"/>
    <w:rsid w:val="00061F7B"/>
    <w:rsid w:val="000658A3"/>
    <w:rsid w:val="00074155"/>
    <w:rsid w:val="0009133E"/>
    <w:rsid w:val="000A3F69"/>
    <w:rsid w:val="000A6226"/>
    <w:rsid w:val="000A7EFD"/>
    <w:rsid w:val="000B2E85"/>
    <w:rsid w:val="000D3079"/>
    <w:rsid w:val="000D5BF8"/>
    <w:rsid w:val="000D71E9"/>
    <w:rsid w:val="00103957"/>
    <w:rsid w:val="00116E72"/>
    <w:rsid w:val="001322E8"/>
    <w:rsid w:val="00136816"/>
    <w:rsid w:val="001429FB"/>
    <w:rsid w:val="001475EB"/>
    <w:rsid w:val="00152429"/>
    <w:rsid w:val="00152C6D"/>
    <w:rsid w:val="00162D39"/>
    <w:rsid w:val="001678BD"/>
    <w:rsid w:val="001742DF"/>
    <w:rsid w:val="0017531D"/>
    <w:rsid w:val="001949D3"/>
    <w:rsid w:val="001A1AA1"/>
    <w:rsid w:val="001A67DB"/>
    <w:rsid w:val="001C3C29"/>
    <w:rsid w:val="001D51E5"/>
    <w:rsid w:val="001D52DA"/>
    <w:rsid w:val="001E080D"/>
    <w:rsid w:val="001E53D0"/>
    <w:rsid w:val="001F0C3B"/>
    <w:rsid w:val="00202C82"/>
    <w:rsid w:val="00214427"/>
    <w:rsid w:val="00226CB7"/>
    <w:rsid w:val="0024192A"/>
    <w:rsid w:val="0025633D"/>
    <w:rsid w:val="00264552"/>
    <w:rsid w:val="00264EF9"/>
    <w:rsid w:val="00265724"/>
    <w:rsid w:val="0027426B"/>
    <w:rsid w:val="00296638"/>
    <w:rsid w:val="002A2721"/>
    <w:rsid w:val="002A3320"/>
    <w:rsid w:val="002B127C"/>
    <w:rsid w:val="002E0517"/>
    <w:rsid w:val="002E0A30"/>
    <w:rsid w:val="002F1A37"/>
    <w:rsid w:val="00302D10"/>
    <w:rsid w:val="003130C4"/>
    <w:rsid w:val="00316C4B"/>
    <w:rsid w:val="0032192B"/>
    <w:rsid w:val="00334705"/>
    <w:rsid w:val="003470EE"/>
    <w:rsid w:val="003479BD"/>
    <w:rsid w:val="003632B8"/>
    <w:rsid w:val="0036724D"/>
    <w:rsid w:val="0037197D"/>
    <w:rsid w:val="00372F75"/>
    <w:rsid w:val="003768D5"/>
    <w:rsid w:val="0038467F"/>
    <w:rsid w:val="003A7508"/>
    <w:rsid w:val="003C47E6"/>
    <w:rsid w:val="003C4FC2"/>
    <w:rsid w:val="003C597D"/>
    <w:rsid w:val="003D5DB0"/>
    <w:rsid w:val="003E3F2E"/>
    <w:rsid w:val="00407B4E"/>
    <w:rsid w:val="00416E61"/>
    <w:rsid w:val="004265B6"/>
    <w:rsid w:val="0042790C"/>
    <w:rsid w:val="00430985"/>
    <w:rsid w:val="00432E8F"/>
    <w:rsid w:val="00442381"/>
    <w:rsid w:val="004506F9"/>
    <w:rsid w:val="00452164"/>
    <w:rsid w:val="004717A2"/>
    <w:rsid w:val="00473DF3"/>
    <w:rsid w:val="0048786C"/>
    <w:rsid w:val="00487911"/>
    <w:rsid w:val="00491741"/>
    <w:rsid w:val="004D1DC9"/>
    <w:rsid w:val="00500E5F"/>
    <w:rsid w:val="00504962"/>
    <w:rsid w:val="005122EF"/>
    <w:rsid w:val="0051441A"/>
    <w:rsid w:val="005157BB"/>
    <w:rsid w:val="00517574"/>
    <w:rsid w:val="00517C33"/>
    <w:rsid w:val="00523644"/>
    <w:rsid w:val="0054069E"/>
    <w:rsid w:val="00544866"/>
    <w:rsid w:val="00544F4F"/>
    <w:rsid w:val="005767CC"/>
    <w:rsid w:val="00590D9F"/>
    <w:rsid w:val="00593993"/>
    <w:rsid w:val="00595D26"/>
    <w:rsid w:val="005A4EAD"/>
    <w:rsid w:val="005A5888"/>
    <w:rsid w:val="005A74E6"/>
    <w:rsid w:val="005B404E"/>
    <w:rsid w:val="005D4D55"/>
    <w:rsid w:val="005E2CFB"/>
    <w:rsid w:val="005F25F7"/>
    <w:rsid w:val="005F3D1C"/>
    <w:rsid w:val="0062378F"/>
    <w:rsid w:val="00632240"/>
    <w:rsid w:val="00641842"/>
    <w:rsid w:val="00651EEC"/>
    <w:rsid w:val="00666125"/>
    <w:rsid w:val="00672DB5"/>
    <w:rsid w:val="00686673"/>
    <w:rsid w:val="00691E8C"/>
    <w:rsid w:val="00693C19"/>
    <w:rsid w:val="006A22C4"/>
    <w:rsid w:val="006A351B"/>
    <w:rsid w:val="006A6AE7"/>
    <w:rsid w:val="006B0422"/>
    <w:rsid w:val="006B790A"/>
    <w:rsid w:val="006C1B53"/>
    <w:rsid w:val="006D6017"/>
    <w:rsid w:val="006D7730"/>
    <w:rsid w:val="006E5284"/>
    <w:rsid w:val="006F081D"/>
    <w:rsid w:val="006F3EB5"/>
    <w:rsid w:val="006F4597"/>
    <w:rsid w:val="006F4A4E"/>
    <w:rsid w:val="00700EF8"/>
    <w:rsid w:val="00702E34"/>
    <w:rsid w:val="00704395"/>
    <w:rsid w:val="00714BE5"/>
    <w:rsid w:val="00716E3D"/>
    <w:rsid w:val="00717621"/>
    <w:rsid w:val="00720FF1"/>
    <w:rsid w:val="0072319A"/>
    <w:rsid w:val="00727A53"/>
    <w:rsid w:val="007450CE"/>
    <w:rsid w:val="00746DFA"/>
    <w:rsid w:val="00787B42"/>
    <w:rsid w:val="007936C4"/>
    <w:rsid w:val="007A2C72"/>
    <w:rsid w:val="007C04A1"/>
    <w:rsid w:val="007C4539"/>
    <w:rsid w:val="007F3657"/>
    <w:rsid w:val="008036EE"/>
    <w:rsid w:val="00812ED5"/>
    <w:rsid w:val="00826EFE"/>
    <w:rsid w:val="008277D9"/>
    <w:rsid w:val="0084478C"/>
    <w:rsid w:val="008508F6"/>
    <w:rsid w:val="00863B6B"/>
    <w:rsid w:val="0086638C"/>
    <w:rsid w:val="00877697"/>
    <w:rsid w:val="00881F5F"/>
    <w:rsid w:val="008829BE"/>
    <w:rsid w:val="00892701"/>
    <w:rsid w:val="008A3E8D"/>
    <w:rsid w:val="008B1830"/>
    <w:rsid w:val="008D024B"/>
    <w:rsid w:val="00912216"/>
    <w:rsid w:val="009237C4"/>
    <w:rsid w:val="00931999"/>
    <w:rsid w:val="009371FC"/>
    <w:rsid w:val="00944324"/>
    <w:rsid w:val="00944C48"/>
    <w:rsid w:val="00947BA9"/>
    <w:rsid w:val="00950252"/>
    <w:rsid w:val="00960A42"/>
    <w:rsid w:val="00967F5D"/>
    <w:rsid w:val="0097499F"/>
    <w:rsid w:val="0097597F"/>
    <w:rsid w:val="0098323B"/>
    <w:rsid w:val="00985641"/>
    <w:rsid w:val="009878E7"/>
    <w:rsid w:val="009A0F95"/>
    <w:rsid w:val="009B3ADF"/>
    <w:rsid w:val="009B4874"/>
    <w:rsid w:val="009C3B52"/>
    <w:rsid w:val="009C5ABC"/>
    <w:rsid w:val="009E1C72"/>
    <w:rsid w:val="009E6817"/>
    <w:rsid w:val="009E6E9A"/>
    <w:rsid w:val="009F1BFB"/>
    <w:rsid w:val="00A01D2B"/>
    <w:rsid w:val="00A42218"/>
    <w:rsid w:val="00A43066"/>
    <w:rsid w:val="00A53150"/>
    <w:rsid w:val="00A70249"/>
    <w:rsid w:val="00A70B02"/>
    <w:rsid w:val="00A71D9F"/>
    <w:rsid w:val="00A86538"/>
    <w:rsid w:val="00A92E9F"/>
    <w:rsid w:val="00AA2996"/>
    <w:rsid w:val="00AB6672"/>
    <w:rsid w:val="00AC7CE7"/>
    <w:rsid w:val="00AE61F4"/>
    <w:rsid w:val="00AF0A88"/>
    <w:rsid w:val="00AF281C"/>
    <w:rsid w:val="00B04432"/>
    <w:rsid w:val="00B110BE"/>
    <w:rsid w:val="00B33BEA"/>
    <w:rsid w:val="00B531A4"/>
    <w:rsid w:val="00B57C9F"/>
    <w:rsid w:val="00B63572"/>
    <w:rsid w:val="00B671A9"/>
    <w:rsid w:val="00B82783"/>
    <w:rsid w:val="00B845B3"/>
    <w:rsid w:val="00B85D8B"/>
    <w:rsid w:val="00B9134A"/>
    <w:rsid w:val="00B939B1"/>
    <w:rsid w:val="00BA3CC6"/>
    <w:rsid w:val="00BB4A40"/>
    <w:rsid w:val="00BC280F"/>
    <w:rsid w:val="00BD2D0E"/>
    <w:rsid w:val="00BD6C3E"/>
    <w:rsid w:val="00BE3674"/>
    <w:rsid w:val="00C10681"/>
    <w:rsid w:val="00C114A2"/>
    <w:rsid w:val="00C12749"/>
    <w:rsid w:val="00C2321E"/>
    <w:rsid w:val="00C3049A"/>
    <w:rsid w:val="00C31B1E"/>
    <w:rsid w:val="00C33927"/>
    <w:rsid w:val="00C3406E"/>
    <w:rsid w:val="00C47217"/>
    <w:rsid w:val="00C61392"/>
    <w:rsid w:val="00C7452B"/>
    <w:rsid w:val="00C77645"/>
    <w:rsid w:val="00C91A4C"/>
    <w:rsid w:val="00CA5CE6"/>
    <w:rsid w:val="00CC22D7"/>
    <w:rsid w:val="00CC4E43"/>
    <w:rsid w:val="00CE04C3"/>
    <w:rsid w:val="00CE3EC8"/>
    <w:rsid w:val="00CE76A0"/>
    <w:rsid w:val="00D148C6"/>
    <w:rsid w:val="00D17A8A"/>
    <w:rsid w:val="00D2706D"/>
    <w:rsid w:val="00D31ADA"/>
    <w:rsid w:val="00D415BA"/>
    <w:rsid w:val="00D644EE"/>
    <w:rsid w:val="00D673C1"/>
    <w:rsid w:val="00D83072"/>
    <w:rsid w:val="00D831A7"/>
    <w:rsid w:val="00DB01FC"/>
    <w:rsid w:val="00DD06FF"/>
    <w:rsid w:val="00DD3B55"/>
    <w:rsid w:val="00DD5FE9"/>
    <w:rsid w:val="00DD6394"/>
    <w:rsid w:val="00DE3BCD"/>
    <w:rsid w:val="00E00C7A"/>
    <w:rsid w:val="00E1594C"/>
    <w:rsid w:val="00E37D6C"/>
    <w:rsid w:val="00E4342D"/>
    <w:rsid w:val="00E55B68"/>
    <w:rsid w:val="00E67BE6"/>
    <w:rsid w:val="00E7386E"/>
    <w:rsid w:val="00E8683C"/>
    <w:rsid w:val="00EA2B72"/>
    <w:rsid w:val="00EA5485"/>
    <w:rsid w:val="00EB0659"/>
    <w:rsid w:val="00EB2976"/>
    <w:rsid w:val="00ED249F"/>
    <w:rsid w:val="00ED41FB"/>
    <w:rsid w:val="00F1280B"/>
    <w:rsid w:val="00F27BFF"/>
    <w:rsid w:val="00F34B6F"/>
    <w:rsid w:val="00F57757"/>
    <w:rsid w:val="00F74360"/>
    <w:rsid w:val="00F85B3C"/>
    <w:rsid w:val="00FA633F"/>
    <w:rsid w:val="00FB462F"/>
    <w:rsid w:val="00FC6BCD"/>
    <w:rsid w:val="00FD1186"/>
    <w:rsid w:val="00FD26E2"/>
    <w:rsid w:val="00FE16FA"/>
    <w:rsid w:val="00FE328A"/>
    <w:rsid w:val="00FE6269"/>
    <w:rsid w:val="00FF5CD6"/>
    <w:rsid w:val="0FDCC651"/>
    <w:rsid w:val="1BEE0437"/>
    <w:rsid w:val="1DF90BDB"/>
    <w:rsid w:val="29EF2B9F"/>
    <w:rsid w:val="2FEED90B"/>
    <w:rsid w:val="376DDA32"/>
    <w:rsid w:val="3A7F0127"/>
    <w:rsid w:val="3AB92C70"/>
    <w:rsid w:val="3E7DCEA8"/>
    <w:rsid w:val="3F4C0B7B"/>
    <w:rsid w:val="3F5F7347"/>
    <w:rsid w:val="3F9F533F"/>
    <w:rsid w:val="3FBE2DE5"/>
    <w:rsid w:val="3FE50C00"/>
    <w:rsid w:val="47BF4B6E"/>
    <w:rsid w:val="4EFFAC7D"/>
    <w:rsid w:val="4FCC54F4"/>
    <w:rsid w:val="5576FABF"/>
    <w:rsid w:val="59FFEA37"/>
    <w:rsid w:val="5CD6DBA7"/>
    <w:rsid w:val="5FE7CE91"/>
    <w:rsid w:val="63572A76"/>
    <w:rsid w:val="63FBCC65"/>
    <w:rsid w:val="65F7ECA5"/>
    <w:rsid w:val="66FF04C8"/>
    <w:rsid w:val="6B1B28E5"/>
    <w:rsid w:val="6D5FF7F8"/>
    <w:rsid w:val="6ED7A78C"/>
    <w:rsid w:val="6F6D8B48"/>
    <w:rsid w:val="6F7B86D9"/>
    <w:rsid w:val="6F7D8CF4"/>
    <w:rsid w:val="70F617EF"/>
    <w:rsid w:val="77FD2DE4"/>
    <w:rsid w:val="77FFFB2B"/>
    <w:rsid w:val="7BF5A3AD"/>
    <w:rsid w:val="7BF75F73"/>
    <w:rsid w:val="7CF8140C"/>
    <w:rsid w:val="7DDBEC74"/>
    <w:rsid w:val="7DF54837"/>
    <w:rsid w:val="7DFF869A"/>
    <w:rsid w:val="7E1B9967"/>
    <w:rsid w:val="7EFB13CE"/>
    <w:rsid w:val="7F3BDBC8"/>
    <w:rsid w:val="7FB7CDDF"/>
    <w:rsid w:val="7FDD71DC"/>
    <w:rsid w:val="7FEDF3A9"/>
    <w:rsid w:val="7FFBBB67"/>
    <w:rsid w:val="7FFD9395"/>
    <w:rsid w:val="7FFFD042"/>
    <w:rsid w:val="8BFE1F03"/>
    <w:rsid w:val="917F1DDD"/>
    <w:rsid w:val="9BFF07AB"/>
    <w:rsid w:val="9EFF8287"/>
    <w:rsid w:val="9FB7ACDB"/>
    <w:rsid w:val="A7F58DF2"/>
    <w:rsid w:val="AFCEEB55"/>
    <w:rsid w:val="BFFC97FC"/>
    <w:rsid w:val="BFFF2D7A"/>
    <w:rsid w:val="CFFF2278"/>
    <w:rsid w:val="D5D6BA84"/>
    <w:rsid w:val="D8FF816A"/>
    <w:rsid w:val="DFE7B93E"/>
    <w:rsid w:val="EACC52B5"/>
    <w:rsid w:val="EDEDD6A9"/>
    <w:rsid w:val="EEFF4D38"/>
    <w:rsid w:val="F2BF9B39"/>
    <w:rsid w:val="F397A212"/>
    <w:rsid w:val="F4DB71BD"/>
    <w:rsid w:val="F7A3F57B"/>
    <w:rsid w:val="F7A8A5D6"/>
    <w:rsid w:val="F7BDC1EE"/>
    <w:rsid w:val="F7FF4216"/>
    <w:rsid w:val="F9F42D78"/>
    <w:rsid w:val="FB7BD759"/>
    <w:rsid w:val="FBB7013C"/>
    <w:rsid w:val="FBF3D1E4"/>
    <w:rsid w:val="FDDF08FA"/>
    <w:rsid w:val="FE8FA662"/>
    <w:rsid w:val="FEAACC1F"/>
    <w:rsid w:val="FEFFCFBF"/>
    <w:rsid w:val="FF62370F"/>
    <w:rsid w:val="FF779964"/>
    <w:rsid w:val="FF7B1501"/>
    <w:rsid w:val="FF7F276A"/>
    <w:rsid w:val="FF7F7778"/>
    <w:rsid w:val="FFE51574"/>
    <w:rsid w:val="FFF77BEC"/>
    <w:rsid w:val="FFFE43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13"/>
    <w:qFormat/>
    <w:uiPriority w:val="10"/>
    <w:pPr>
      <w:spacing w:before="240" w:after="60"/>
      <w:jc w:val="center"/>
      <w:outlineLvl w:val="0"/>
    </w:pPr>
    <w:rPr>
      <w:rFonts w:eastAsia="宋体" w:asciiTheme="majorHAnsi" w:hAnsiTheme="majorHAnsi" w:cstheme="majorBidi"/>
      <w:b/>
      <w:bCs/>
      <w:sz w:val="32"/>
      <w:szCs w:val="32"/>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 w:type="character" w:customStyle="1" w:styleId="13">
    <w:name w:val="标题 Char"/>
    <w:basedOn w:val="7"/>
    <w:link w:val="5"/>
    <w:qFormat/>
    <w:uiPriority w:val="10"/>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2005</Words>
  <Characters>11433</Characters>
  <Lines>95</Lines>
  <Paragraphs>26</Paragraphs>
  <TotalTime>3</TotalTime>
  <ScaleCrop>false</ScaleCrop>
  <LinksUpToDate>false</LinksUpToDate>
  <CharactersWithSpaces>13412</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2020-07-07T18:32:00Z</dcterms:created>
  <dc:creator>李航 null</dc:creator>
  <cp:lastModifiedBy>greatwall</cp:lastModifiedBy>
  <cp:lastPrinted>2023-09-12T17:09:00Z</cp:lastPrinted>
  <dcterms:modified xsi:type="dcterms:W3CDTF">2023-09-12T15:29:25Z</dcterms:modified>
  <cp:revision>200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ies>
</file>